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887" w:rsidRPr="006D7381" w:rsidRDefault="00531887" w:rsidP="00531887">
      <w:pPr>
        <w:autoSpaceDE w:val="0"/>
        <w:autoSpaceDN w:val="0"/>
        <w:adjustRightInd w:val="0"/>
        <w:rPr>
          <w:b/>
          <w:bCs/>
          <w:sz w:val="28"/>
          <w:szCs w:val="28"/>
        </w:rPr>
      </w:pPr>
    </w:p>
    <w:p w:rsidR="00531887" w:rsidRPr="006D7381" w:rsidRDefault="00531887" w:rsidP="00531887">
      <w:pPr>
        <w:autoSpaceDE w:val="0"/>
        <w:autoSpaceDN w:val="0"/>
        <w:adjustRightInd w:val="0"/>
        <w:jc w:val="center"/>
        <w:rPr>
          <w:b/>
          <w:bCs/>
          <w:sz w:val="28"/>
          <w:szCs w:val="28"/>
        </w:rPr>
      </w:pPr>
      <w:r w:rsidRPr="006D7381">
        <w:rPr>
          <w:b/>
          <w:bCs/>
          <w:sz w:val="28"/>
          <w:szCs w:val="28"/>
        </w:rPr>
        <w:t>CONTRACT DE  SERVICII</w:t>
      </w:r>
    </w:p>
    <w:p w:rsidR="00531887" w:rsidRPr="006D7381" w:rsidRDefault="00531887" w:rsidP="00531887">
      <w:pPr>
        <w:autoSpaceDE w:val="0"/>
        <w:autoSpaceDN w:val="0"/>
        <w:adjustRightInd w:val="0"/>
        <w:jc w:val="center"/>
        <w:rPr>
          <w:b/>
          <w:bCs/>
          <w:sz w:val="28"/>
          <w:szCs w:val="28"/>
        </w:rPr>
      </w:pPr>
      <w:r w:rsidRPr="006D7381">
        <w:rPr>
          <w:b/>
          <w:bCs/>
          <w:sz w:val="28"/>
          <w:szCs w:val="28"/>
        </w:rPr>
        <w:t>NR. .................................</w:t>
      </w:r>
    </w:p>
    <w:p w:rsidR="00531887" w:rsidRPr="006D7381" w:rsidRDefault="00531887" w:rsidP="00531887">
      <w:pPr>
        <w:autoSpaceDE w:val="0"/>
        <w:autoSpaceDN w:val="0"/>
        <w:adjustRightInd w:val="0"/>
        <w:jc w:val="center"/>
        <w:rPr>
          <w:b/>
          <w:bCs/>
          <w:sz w:val="28"/>
          <w:szCs w:val="28"/>
        </w:rPr>
      </w:pPr>
    </w:p>
    <w:p w:rsidR="00531887" w:rsidRPr="006D7381" w:rsidRDefault="00531887" w:rsidP="00531887">
      <w:pPr>
        <w:jc w:val="center"/>
        <w:rPr>
          <w:sz w:val="28"/>
          <w:szCs w:val="28"/>
          <w:lang w:val="fr-FR"/>
        </w:rPr>
      </w:pPr>
      <w:r w:rsidRPr="006D7381">
        <w:rPr>
          <w:sz w:val="28"/>
          <w:szCs w:val="28"/>
          <w:lang w:val="fr-FR"/>
        </w:rPr>
        <w:t>PROIECTE PENTRU MONUMENTE  DE FOR PUBLIC AFLATE IN ADMINISTRAREA  A.M.P.T.</w:t>
      </w:r>
    </w:p>
    <w:p w:rsidR="00531887" w:rsidRPr="006D7381" w:rsidRDefault="00531887" w:rsidP="00531887">
      <w:pPr>
        <w:pStyle w:val="Listparagraf"/>
        <w:ind w:left="1440"/>
        <w:jc w:val="center"/>
        <w:rPr>
          <w:bCs/>
          <w:sz w:val="28"/>
          <w:szCs w:val="28"/>
        </w:rPr>
      </w:pPr>
      <w:r>
        <w:rPr>
          <w:bCs/>
          <w:sz w:val="28"/>
          <w:szCs w:val="28"/>
        </w:rPr>
        <w:t>Model pentru lot 3, lot 4 si lot 5</w:t>
      </w:r>
    </w:p>
    <w:p w:rsidR="00531887" w:rsidRPr="006D7381" w:rsidRDefault="00531887" w:rsidP="00531887">
      <w:pPr>
        <w:jc w:val="center"/>
        <w:rPr>
          <w:sz w:val="28"/>
          <w:szCs w:val="28"/>
          <w:lang w:val="fr-FR"/>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numPr>
          <w:ilvl w:val="0"/>
          <w:numId w:val="3"/>
        </w:numPr>
        <w:autoSpaceDE w:val="0"/>
        <w:autoSpaceDN w:val="0"/>
        <w:adjustRightInd w:val="0"/>
        <w:jc w:val="both"/>
        <w:rPr>
          <w:b/>
          <w:bCs/>
          <w:sz w:val="28"/>
          <w:szCs w:val="28"/>
        </w:rPr>
      </w:pPr>
      <w:r w:rsidRPr="006D7381">
        <w:rPr>
          <w:b/>
          <w:bCs/>
          <w:sz w:val="28"/>
          <w:szCs w:val="28"/>
        </w:rPr>
        <w:t>Părţi contractante</w:t>
      </w:r>
    </w:p>
    <w:p w:rsidR="00531887" w:rsidRPr="006D7381" w:rsidRDefault="00531887" w:rsidP="00531887">
      <w:pPr>
        <w:pStyle w:val="Titlu2"/>
        <w:numPr>
          <w:ilvl w:val="0"/>
          <w:numId w:val="0"/>
        </w:numPr>
        <w:spacing w:line="240" w:lineRule="auto"/>
        <w:ind w:left="90"/>
        <w:jc w:val="both"/>
        <w:rPr>
          <w:b w:val="0"/>
          <w:bCs w:val="0"/>
          <w:szCs w:val="28"/>
        </w:rPr>
      </w:pPr>
      <w:r w:rsidRPr="006D7381">
        <w:rPr>
          <w:b w:val="0"/>
          <w:bCs w:val="0"/>
          <w:iCs/>
          <w:szCs w:val="28"/>
        </w:rPr>
        <w:t>1</w:t>
      </w:r>
      <w:r w:rsidRPr="006D7381">
        <w:rPr>
          <w:b w:val="0"/>
          <w:bCs w:val="0"/>
          <w:i/>
          <w:iCs/>
          <w:szCs w:val="28"/>
        </w:rPr>
        <w:t>.</w:t>
      </w:r>
      <w:r w:rsidRPr="006D7381">
        <w:rPr>
          <w:szCs w:val="28"/>
        </w:rPr>
        <w:t>ADMINISTRAŢIA MONUMENTELOR ŞI PATRIMONIULUI TURISTIC</w:t>
      </w:r>
      <w:r w:rsidRPr="006D7381">
        <w:rPr>
          <w:b w:val="0"/>
          <w:bCs w:val="0"/>
          <w:szCs w:val="28"/>
        </w:rPr>
        <w:t xml:space="preserve"> cu sediul în Bucureşti, Str. Sevastopol, nr. 24, tel. 021.318.37.66, cont IBAN RO88 TREZ 7015.010X.XX00.0305 deschis la Trezoreria sector 1, reprezentată prin manager Traian Radu Negrei, în calitate de achizitor, şi</w:t>
      </w:r>
    </w:p>
    <w:p w:rsidR="00531887" w:rsidRPr="006D7381" w:rsidRDefault="00531887" w:rsidP="00531887">
      <w:pPr>
        <w:jc w:val="both"/>
        <w:rPr>
          <w:sz w:val="28"/>
          <w:szCs w:val="28"/>
        </w:rPr>
      </w:pPr>
      <w:r w:rsidRPr="006D7381">
        <w:rPr>
          <w:b/>
          <w:sz w:val="28"/>
          <w:szCs w:val="28"/>
        </w:rPr>
        <w:t>2.SC .......................................... SRL</w:t>
      </w:r>
      <w:r w:rsidRPr="006D7381">
        <w:rPr>
          <w:sz w:val="28"/>
          <w:szCs w:val="28"/>
        </w:rPr>
        <w:t>, cu sediul in ....................... , str. ............... nr. ........................ , sector ............ , inscrisa la Registrul Comertului cu nr. J.........................., CUI ..........................., cont IBAN : RO40............................., deschis la Trez............................, telefon/fax : ..................... , reprezentata prin Dl. Director ............................................, in calitate de prestator</w:t>
      </w:r>
    </w:p>
    <w:p w:rsidR="00531887" w:rsidRPr="006D7381" w:rsidRDefault="00531887" w:rsidP="00531887">
      <w:pPr>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2</w:t>
      </w:r>
      <w:r w:rsidRPr="006D7381">
        <w:rPr>
          <w:b/>
          <w:bCs/>
          <w:sz w:val="28"/>
          <w:szCs w:val="28"/>
        </w:rPr>
        <w:t>. Obiectul şi preţul contractului</w:t>
      </w:r>
    </w:p>
    <w:p w:rsidR="00531887" w:rsidRPr="006D7381" w:rsidRDefault="00531887" w:rsidP="00531887">
      <w:pPr>
        <w:jc w:val="both"/>
        <w:rPr>
          <w:bCs/>
          <w:sz w:val="28"/>
          <w:szCs w:val="28"/>
        </w:rPr>
      </w:pPr>
      <w:r w:rsidRPr="006D7381">
        <w:rPr>
          <w:sz w:val="28"/>
          <w:szCs w:val="28"/>
        </w:rPr>
        <w:t xml:space="preserve"> 2.1. - Prestatorul se obligă să </w:t>
      </w:r>
      <w:r>
        <w:rPr>
          <w:sz w:val="28"/>
          <w:szCs w:val="28"/>
        </w:rPr>
        <w:t>realizeze</w:t>
      </w:r>
      <w:r w:rsidRPr="006D7381">
        <w:rPr>
          <w:sz w:val="28"/>
          <w:szCs w:val="28"/>
        </w:rPr>
        <w:t xml:space="preserve"> </w:t>
      </w:r>
      <w:r>
        <w:rPr>
          <w:bCs/>
          <w:sz w:val="28"/>
          <w:szCs w:val="28"/>
        </w:rPr>
        <w:t>proiectul  de amplasare a Monumentului .............................................”</w:t>
      </w:r>
      <w:r w:rsidRPr="006D7381">
        <w:rPr>
          <w:sz w:val="28"/>
          <w:szCs w:val="28"/>
        </w:rPr>
        <w:t>si sa obtina avizele si autorizatiile prevazute la art. 8.1, în perioada convenita şi în conformitate cu obligaţiile asumate prin prezentul contract.</w:t>
      </w:r>
    </w:p>
    <w:p w:rsidR="00531887" w:rsidRPr="006D7381" w:rsidRDefault="00531887" w:rsidP="00531887">
      <w:pPr>
        <w:pStyle w:val="Corptext"/>
        <w:jc w:val="both"/>
      </w:pPr>
      <w:r w:rsidRPr="006D7381">
        <w:t xml:space="preserve">    2.2. - Achizitorul se obligă să plătească prestatorului preţul convenit pentru îndeplinirea contractului </w:t>
      </w:r>
      <w:r>
        <w:rPr>
          <w:bCs/>
        </w:rPr>
        <w:t>proiect de amplasare ............................................</w:t>
      </w:r>
    </w:p>
    <w:p w:rsidR="00531887" w:rsidRPr="006D7381" w:rsidRDefault="00531887" w:rsidP="00531887">
      <w:pPr>
        <w:pStyle w:val="Corptext"/>
        <w:jc w:val="both"/>
      </w:pPr>
      <w:r w:rsidRPr="006D7381">
        <w:t xml:space="preserve">    2.3. - Preţul convenit pentru îndeplinirea contractului, plătibil prestatorului de către achizitor, este de ..............................lei la care se adauga TVA .....................lei. Total valoare .....................lei. </w:t>
      </w:r>
    </w:p>
    <w:p w:rsidR="00531887" w:rsidRPr="006D7381" w:rsidRDefault="00531887" w:rsidP="00531887">
      <w:pPr>
        <w:pStyle w:val="Corptext"/>
        <w:jc w:val="both"/>
      </w:pPr>
    </w:p>
    <w:p w:rsidR="00531887" w:rsidRPr="006D7381" w:rsidRDefault="00531887" w:rsidP="00531887">
      <w:pPr>
        <w:autoSpaceDE w:val="0"/>
        <w:autoSpaceDN w:val="0"/>
        <w:adjustRightInd w:val="0"/>
        <w:jc w:val="both"/>
        <w:rPr>
          <w:b/>
          <w:bCs/>
          <w:sz w:val="28"/>
          <w:szCs w:val="28"/>
        </w:rPr>
      </w:pPr>
      <w:r w:rsidRPr="006D7381">
        <w:rPr>
          <w:b/>
          <w:bCs/>
          <w:sz w:val="28"/>
          <w:szCs w:val="28"/>
        </w:rPr>
        <w:t>3. Durata contractului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pStyle w:val="Corptext"/>
        <w:jc w:val="both"/>
        <w:rPr>
          <w:lang w:val="fr-FR"/>
        </w:rPr>
      </w:pPr>
      <w:r w:rsidRPr="006D7381">
        <w:t xml:space="preserve">    3.1. - Prestatorul se obligă să execute </w:t>
      </w:r>
      <w:r>
        <w:rPr>
          <w:bCs/>
        </w:rPr>
        <w:t>proiect de amplasare Monumentul ........................................</w:t>
      </w:r>
      <w:r w:rsidRPr="006D7381">
        <w:rPr>
          <w:bCs/>
        </w:rPr>
        <w:t xml:space="preserve"> in termen de ................zile</w:t>
      </w:r>
    </w:p>
    <w:p w:rsidR="00531887" w:rsidRPr="006D7381" w:rsidRDefault="00531887" w:rsidP="00531887">
      <w:pPr>
        <w:pStyle w:val="Corptext"/>
        <w:jc w:val="both"/>
        <w:rPr>
          <w:lang w:val="fr-FR"/>
        </w:rPr>
      </w:pPr>
    </w:p>
    <w:p w:rsidR="00531887" w:rsidRPr="006D7381" w:rsidRDefault="00531887" w:rsidP="00531887">
      <w:pPr>
        <w:pStyle w:val="Corptext"/>
        <w:jc w:val="both"/>
        <w:rPr>
          <w:lang w:val="fr-FR"/>
        </w:rPr>
      </w:pPr>
    </w:p>
    <w:p w:rsidR="00531887" w:rsidRPr="006D7381" w:rsidRDefault="00531887" w:rsidP="00531887">
      <w:pPr>
        <w:autoSpaceDE w:val="0"/>
        <w:autoSpaceDN w:val="0"/>
        <w:adjustRightInd w:val="0"/>
        <w:jc w:val="both"/>
        <w:rPr>
          <w:b/>
          <w:bCs/>
          <w:sz w:val="28"/>
          <w:szCs w:val="28"/>
        </w:rPr>
      </w:pPr>
      <w:r w:rsidRPr="006D7381">
        <w:rPr>
          <w:b/>
          <w:bCs/>
          <w:sz w:val="28"/>
          <w:szCs w:val="28"/>
        </w:rPr>
        <w:t>4. Definiţii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4.1. - În prezentul contract următorii termeni vor fi interpretaţi astfel:</w:t>
      </w:r>
    </w:p>
    <w:p w:rsidR="00531887" w:rsidRPr="006D7381" w:rsidRDefault="00531887" w:rsidP="00531887">
      <w:pPr>
        <w:autoSpaceDE w:val="0"/>
        <w:autoSpaceDN w:val="0"/>
        <w:adjustRightInd w:val="0"/>
        <w:jc w:val="both"/>
        <w:rPr>
          <w:sz w:val="28"/>
          <w:szCs w:val="28"/>
        </w:rPr>
      </w:pPr>
      <w:r w:rsidRPr="006D7381">
        <w:rPr>
          <w:sz w:val="28"/>
          <w:szCs w:val="28"/>
        </w:rPr>
        <w:lastRenderedPageBreak/>
        <w:t xml:space="preserve">    a) contract - actul juridic care reprezintă acordul de voinţă al celor două părţi încheiat între o autoritate contractantă, în calitate de achizitor, şi un prestator de servicii, în calitate de prestator;</w:t>
      </w:r>
    </w:p>
    <w:p w:rsidR="00531887" w:rsidRPr="006D7381" w:rsidRDefault="00531887" w:rsidP="00531887">
      <w:pPr>
        <w:autoSpaceDE w:val="0"/>
        <w:autoSpaceDN w:val="0"/>
        <w:adjustRightInd w:val="0"/>
        <w:jc w:val="both"/>
        <w:rPr>
          <w:sz w:val="28"/>
          <w:szCs w:val="28"/>
        </w:rPr>
      </w:pPr>
      <w:r w:rsidRPr="006D7381">
        <w:rPr>
          <w:sz w:val="28"/>
          <w:szCs w:val="28"/>
        </w:rPr>
        <w:t xml:space="preserve">    b) achizitor şi prestator - părţile contractante, astfel cum sunt acestea denumite în prezentul contract;</w:t>
      </w:r>
    </w:p>
    <w:p w:rsidR="00531887" w:rsidRPr="006D7381" w:rsidRDefault="00531887" w:rsidP="00531887">
      <w:pPr>
        <w:autoSpaceDE w:val="0"/>
        <w:autoSpaceDN w:val="0"/>
        <w:adjustRightInd w:val="0"/>
        <w:jc w:val="both"/>
        <w:rPr>
          <w:sz w:val="28"/>
          <w:szCs w:val="28"/>
        </w:rPr>
      </w:pPr>
      <w:r w:rsidRPr="006D7381">
        <w:rPr>
          <w:sz w:val="28"/>
          <w:szCs w:val="28"/>
        </w:rPr>
        <w:t xml:space="preserve">    c) preţul contractului - preţul plătibil prestatorului de către achizitor, în baza contractului, pentru îndeplinirea integrală şi corespunzătoare a tuturor obligaţiilor asumate prin contract;</w:t>
      </w:r>
    </w:p>
    <w:p w:rsidR="00531887" w:rsidRPr="006D7381" w:rsidRDefault="00531887" w:rsidP="00531887">
      <w:pPr>
        <w:autoSpaceDE w:val="0"/>
        <w:autoSpaceDN w:val="0"/>
        <w:adjustRightInd w:val="0"/>
        <w:jc w:val="both"/>
        <w:rPr>
          <w:sz w:val="28"/>
          <w:szCs w:val="28"/>
        </w:rPr>
      </w:pPr>
      <w:r w:rsidRPr="006D7381">
        <w:rPr>
          <w:sz w:val="28"/>
          <w:szCs w:val="28"/>
        </w:rPr>
        <w:t xml:space="preserve">    d) servicii – servicii de proiectare;</w:t>
      </w:r>
    </w:p>
    <w:p w:rsidR="00531887" w:rsidRPr="006D7381" w:rsidRDefault="00531887" w:rsidP="00531887">
      <w:pPr>
        <w:autoSpaceDE w:val="0"/>
        <w:autoSpaceDN w:val="0"/>
        <w:adjustRightInd w:val="0"/>
        <w:jc w:val="both"/>
        <w:rPr>
          <w:sz w:val="28"/>
          <w:szCs w:val="28"/>
        </w:rPr>
      </w:pPr>
      <w:r w:rsidRPr="006D7381">
        <w:rPr>
          <w:sz w:val="28"/>
          <w:szCs w:val="28"/>
        </w:rPr>
        <w:t xml:space="preserve">    e) forţa majoră - un eveniment mai presus de controlul părţilor, care nu se datorează greşelii sau vinii acestora, care nu putea fi prevăzut în momentul încheierii contractului şi care face imposibilă executarea şi, respectiv, îndeplinirea contractului; sunt considerate asemenea evenimente: războaie, revoluţii, incendii, inundaţii sau orice alte catastrofe naturale.</w:t>
      </w:r>
    </w:p>
    <w:p w:rsidR="00531887" w:rsidRPr="006D7381" w:rsidRDefault="00531887" w:rsidP="00531887">
      <w:pPr>
        <w:autoSpaceDE w:val="0"/>
        <w:autoSpaceDN w:val="0"/>
        <w:adjustRightInd w:val="0"/>
        <w:jc w:val="both"/>
        <w:rPr>
          <w:sz w:val="28"/>
          <w:szCs w:val="28"/>
        </w:rPr>
      </w:pPr>
      <w:r w:rsidRPr="006D7381">
        <w:rPr>
          <w:sz w:val="28"/>
          <w:szCs w:val="28"/>
        </w:rPr>
        <w:t xml:space="preserve">    f) zi - zi calendaristică; an - 365 de zile.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5. Aplicabilitate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5.1. - Contractul de servicii intră în vigoare, după semnarea de ambele părţi.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6. Documentele contractului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6.1. - Documentele prezentului contract sunt:</w:t>
      </w:r>
    </w:p>
    <w:p w:rsidR="00531887" w:rsidRPr="006D7381" w:rsidRDefault="00531887" w:rsidP="00531887">
      <w:pPr>
        <w:numPr>
          <w:ilvl w:val="0"/>
          <w:numId w:val="1"/>
        </w:numPr>
        <w:autoSpaceDE w:val="0"/>
        <w:autoSpaceDN w:val="0"/>
        <w:adjustRightInd w:val="0"/>
        <w:jc w:val="both"/>
        <w:rPr>
          <w:sz w:val="28"/>
          <w:szCs w:val="28"/>
        </w:rPr>
      </w:pPr>
      <w:r w:rsidRPr="006D7381">
        <w:rPr>
          <w:sz w:val="28"/>
          <w:szCs w:val="28"/>
        </w:rPr>
        <w:t>Oferta proiectantului;</w:t>
      </w:r>
    </w:p>
    <w:p w:rsidR="00531887" w:rsidRPr="006D7381" w:rsidRDefault="00531887" w:rsidP="00531887">
      <w:pPr>
        <w:numPr>
          <w:ilvl w:val="0"/>
          <w:numId w:val="1"/>
        </w:numPr>
        <w:autoSpaceDE w:val="0"/>
        <w:autoSpaceDN w:val="0"/>
        <w:adjustRightInd w:val="0"/>
        <w:jc w:val="both"/>
        <w:rPr>
          <w:sz w:val="28"/>
          <w:szCs w:val="28"/>
        </w:rPr>
      </w:pPr>
      <w:r w:rsidRPr="006D7381">
        <w:rPr>
          <w:sz w:val="28"/>
          <w:szCs w:val="28"/>
        </w:rPr>
        <w:t>Caietul sarcini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7. Drepturi de proprietate intelectuală</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7.1. - Proiectantul are obligaţia de a despăgubi achizitorul împotriva oricăror reclamaţii şi acţiuni în justiţie, ce rezultă din încălcarea unor drepturi de proprietate intelectuală, legate de prestarea serviciilor de proiectare.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w:t>
      </w:r>
    </w:p>
    <w:p w:rsidR="00531887" w:rsidRPr="006D7381" w:rsidRDefault="00531887" w:rsidP="00531887">
      <w:pPr>
        <w:autoSpaceDE w:val="0"/>
        <w:autoSpaceDN w:val="0"/>
        <w:adjustRightInd w:val="0"/>
        <w:jc w:val="both"/>
        <w:rPr>
          <w:b/>
          <w:bCs/>
          <w:sz w:val="28"/>
          <w:szCs w:val="28"/>
        </w:rPr>
      </w:pPr>
      <w:r w:rsidRPr="006D7381">
        <w:rPr>
          <w:b/>
          <w:bCs/>
          <w:sz w:val="28"/>
          <w:szCs w:val="28"/>
        </w:rPr>
        <w:t>8. Obligatiile prestatorului</w:t>
      </w:r>
    </w:p>
    <w:p w:rsidR="00531887" w:rsidRPr="006D7381" w:rsidRDefault="00531887" w:rsidP="00531887">
      <w:pPr>
        <w:autoSpaceDE w:val="0"/>
        <w:autoSpaceDN w:val="0"/>
        <w:adjustRightInd w:val="0"/>
        <w:jc w:val="both"/>
        <w:rPr>
          <w:b/>
          <w:bCs/>
          <w:sz w:val="28"/>
          <w:szCs w:val="28"/>
        </w:rPr>
      </w:pPr>
    </w:p>
    <w:p w:rsidR="00531887" w:rsidRPr="006D7381" w:rsidRDefault="00531887" w:rsidP="00531887">
      <w:pPr>
        <w:pStyle w:val="Corptext"/>
        <w:jc w:val="both"/>
      </w:pPr>
      <w:r w:rsidRPr="006D7381">
        <w:t xml:space="preserve">  8.1 Prestatorul are urmatoarele obligatii:</w:t>
      </w:r>
      <w:r w:rsidRPr="006D7381">
        <w:rPr>
          <w:b/>
          <w:bCs/>
        </w:rPr>
        <w:t xml:space="preserve"> </w:t>
      </w:r>
    </w:p>
    <w:p w:rsidR="00531887" w:rsidRDefault="00531887" w:rsidP="00531887">
      <w:pPr>
        <w:pStyle w:val="Listparagraf"/>
        <w:numPr>
          <w:ilvl w:val="0"/>
          <w:numId w:val="6"/>
        </w:numPr>
        <w:spacing w:before="240"/>
        <w:ind w:left="0" w:firstLine="0"/>
        <w:jc w:val="both"/>
        <w:rPr>
          <w:sz w:val="28"/>
          <w:szCs w:val="28"/>
        </w:rPr>
      </w:pPr>
      <w:r>
        <w:rPr>
          <w:sz w:val="28"/>
          <w:szCs w:val="28"/>
        </w:rPr>
        <w:t>De a realiza proiectul de amplasare pentru monumentul .................................</w:t>
      </w:r>
    </w:p>
    <w:p w:rsidR="00531887" w:rsidRPr="006D7381" w:rsidRDefault="00531887" w:rsidP="00531887">
      <w:pPr>
        <w:pStyle w:val="Listparagraf"/>
        <w:numPr>
          <w:ilvl w:val="0"/>
          <w:numId w:val="6"/>
        </w:numPr>
        <w:spacing w:before="240"/>
        <w:ind w:left="0" w:firstLine="0"/>
        <w:jc w:val="both"/>
        <w:rPr>
          <w:sz w:val="28"/>
          <w:szCs w:val="28"/>
        </w:rPr>
      </w:pPr>
      <w:r w:rsidRPr="006D7381">
        <w:rPr>
          <w:sz w:val="28"/>
          <w:szCs w:val="28"/>
        </w:rPr>
        <w:lastRenderedPageBreak/>
        <w:t xml:space="preserve">de a colabora cu autorul  lucrarii de arta plastica ce urmeaza a fi amplasat in vederea determinarii exacte a dimensiunilor si pozitionarii. </w:t>
      </w:r>
    </w:p>
    <w:p w:rsidR="00531887" w:rsidRPr="006D7381" w:rsidRDefault="00531887" w:rsidP="00531887">
      <w:pPr>
        <w:pStyle w:val="Listparagraf"/>
        <w:numPr>
          <w:ilvl w:val="0"/>
          <w:numId w:val="6"/>
        </w:numPr>
        <w:spacing w:before="240"/>
        <w:ind w:left="0" w:firstLine="0"/>
        <w:jc w:val="both"/>
        <w:rPr>
          <w:rFonts w:eastAsiaTheme="minorHAnsi"/>
          <w:sz w:val="28"/>
          <w:szCs w:val="28"/>
        </w:rPr>
      </w:pPr>
      <w:r w:rsidRPr="006D7381">
        <w:rPr>
          <w:rFonts w:eastAsiaTheme="minorHAnsi"/>
          <w:sz w:val="28"/>
          <w:szCs w:val="28"/>
        </w:rPr>
        <w:t>de a intocmi documentatia necesara pentru obtinerea Certificatului de Urbanism si AC ( deasemenea obtinerea avizelor necesare)</w:t>
      </w:r>
    </w:p>
    <w:p w:rsidR="00531887" w:rsidRPr="006D7381" w:rsidRDefault="00531887" w:rsidP="00531887">
      <w:pPr>
        <w:pStyle w:val="Listparagraf"/>
        <w:numPr>
          <w:ilvl w:val="0"/>
          <w:numId w:val="5"/>
        </w:numPr>
        <w:spacing w:before="240"/>
        <w:ind w:left="284" w:hanging="502"/>
        <w:jc w:val="both"/>
        <w:rPr>
          <w:sz w:val="28"/>
          <w:szCs w:val="28"/>
        </w:rPr>
      </w:pPr>
      <w:r w:rsidRPr="006D7381">
        <w:rPr>
          <w:rFonts w:eastAsiaTheme="minorHAnsi"/>
          <w:sz w:val="28"/>
          <w:szCs w:val="28"/>
        </w:rPr>
        <w:t>de a obtine impreuna cu autorul, avizul favorabil de la Comisia Nationala pentru Monumente de For Public din cadrul Ministerului Culturii si Patrimoniului National</w:t>
      </w:r>
      <w:r w:rsidRPr="006D7381">
        <w:rPr>
          <w:sz w:val="28"/>
          <w:szCs w:val="28"/>
        </w:rPr>
        <w:t xml:space="preserve">. </w:t>
      </w:r>
    </w:p>
    <w:p w:rsidR="00531887" w:rsidRPr="006D7381" w:rsidRDefault="00531887" w:rsidP="00531887">
      <w:pPr>
        <w:pStyle w:val="Listparagraf"/>
        <w:numPr>
          <w:ilvl w:val="0"/>
          <w:numId w:val="5"/>
        </w:numPr>
        <w:spacing w:before="240"/>
        <w:jc w:val="both"/>
        <w:rPr>
          <w:sz w:val="28"/>
          <w:szCs w:val="28"/>
        </w:rPr>
      </w:pPr>
      <w:r w:rsidRPr="006D7381">
        <w:rPr>
          <w:sz w:val="28"/>
          <w:szCs w:val="28"/>
        </w:rPr>
        <w:t xml:space="preserve">întocmirea în </w:t>
      </w:r>
      <w:r w:rsidRPr="006D7381">
        <w:rPr>
          <w:bCs/>
          <w:sz w:val="28"/>
          <w:szCs w:val="28"/>
        </w:rPr>
        <w:t>4 (patru) exemplare</w:t>
      </w:r>
      <w:r w:rsidRPr="006D7381">
        <w:rPr>
          <w:sz w:val="28"/>
          <w:szCs w:val="28"/>
        </w:rPr>
        <w:t xml:space="preserve"> scrise si in format electronic (2 CD-uri) magnetic a documentaţiilor tehnico-economice </w:t>
      </w:r>
    </w:p>
    <w:p w:rsidR="00531887" w:rsidRPr="006D7381" w:rsidRDefault="00531887" w:rsidP="00531887">
      <w:pPr>
        <w:pStyle w:val="Listparagraf"/>
        <w:numPr>
          <w:ilvl w:val="0"/>
          <w:numId w:val="5"/>
        </w:numPr>
        <w:spacing w:before="240"/>
        <w:jc w:val="both"/>
        <w:rPr>
          <w:sz w:val="28"/>
          <w:szCs w:val="28"/>
        </w:rPr>
      </w:pPr>
      <w:r w:rsidRPr="006D7381">
        <w:rPr>
          <w:sz w:val="28"/>
          <w:szCs w:val="28"/>
        </w:rPr>
        <w:t xml:space="preserve">Proiectul trebuie verificat si avizat de specialisti autorizati. </w:t>
      </w:r>
    </w:p>
    <w:p w:rsidR="00531887" w:rsidRPr="006D7381" w:rsidRDefault="00531887" w:rsidP="00531887">
      <w:pPr>
        <w:pStyle w:val="Listparagraf"/>
        <w:numPr>
          <w:ilvl w:val="0"/>
          <w:numId w:val="5"/>
        </w:numPr>
        <w:spacing w:before="240"/>
        <w:rPr>
          <w:sz w:val="28"/>
          <w:szCs w:val="28"/>
        </w:rPr>
      </w:pPr>
      <w:r w:rsidRPr="006D7381">
        <w:rPr>
          <w:sz w:val="28"/>
          <w:szCs w:val="28"/>
        </w:rPr>
        <w:t xml:space="preserve">   Proiectantul va asigura asistenţa tehnica pe parcursul execuţiei lucrărilor de amplasare executate in baza proiectului. </w:t>
      </w:r>
    </w:p>
    <w:p w:rsidR="00531887" w:rsidRPr="006D7381" w:rsidRDefault="00531887" w:rsidP="00531887">
      <w:pPr>
        <w:pStyle w:val="Listparagraf"/>
        <w:numPr>
          <w:ilvl w:val="0"/>
          <w:numId w:val="5"/>
        </w:numPr>
        <w:spacing w:before="240"/>
        <w:rPr>
          <w:sz w:val="28"/>
          <w:szCs w:val="28"/>
        </w:rPr>
      </w:pPr>
      <w:r w:rsidRPr="006D7381">
        <w:rPr>
          <w:sz w:val="28"/>
          <w:szCs w:val="28"/>
        </w:rPr>
        <w:t>Taxele avizelor se suporta de prestator  si sunt  incluse in oferta.</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9. Obligatiile achizitorului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pStyle w:val="Corptext"/>
        <w:jc w:val="both"/>
        <w:rPr>
          <w:lang w:eastAsia="ro-RO"/>
        </w:rPr>
      </w:pPr>
      <w:r w:rsidRPr="006D7381">
        <w:rPr>
          <w:lang w:eastAsia="ro-RO"/>
        </w:rPr>
        <w:t xml:space="preserve">    9.1. - Achizitorul are obligaţia de a pune la dispoziţie prestatorului orice facilităţi şi/sau informaţii pe care le consideră necesare pentru îndeplinirea contractului.   9.2. Achizitorul are obligatia de a plati pretul contractului dupa efectuarea receptiei documentelor daca nu exista obiectiuni. </w:t>
      </w:r>
    </w:p>
    <w:p w:rsidR="00531887" w:rsidRPr="006D7381" w:rsidRDefault="00531887" w:rsidP="00531887">
      <w:pPr>
        <w:pStyle w:val="Corptext"/>
        <w:jc w:val="both"/>
        <w:rPr>
          <w:lang w:eastAsia="ro-RO"/>
        </w:rPr>
      </w:pPr>
      <w:r w:rsidRPr="006D7381">
        <w:rPr>
          <w:lang w:eastAsia="ro-RO"/>
        </w:rPr>
        <w:t xml:space="preserve"> </w:t>
      </w:r>
    </w:p>
    <w:p w:rsidR="00531887" w:rsidRPr="006D7381" w:rsidRDefault="00531887" w:rsidP="00531887">
      <w:pPr>
        <w:autoSpaceDE w:val="0"/>
        <w:autoSpaceDN w:val="0"/>
        <w:adjustRightInd w:val="0"/>
        <w:jc w:val="both"/>
        <w:rPr>
          <w:b/>
          <w:bCs/>
          <w:sz w:val="28"/>
          <w:szCs w:val="28"/>
        </w:rPr>
      </w:pPr>
      <w:r w:rsidRPr="006D7381">
        <w:rPr>
          <w:b/>
          <w:bCs/>
          <w:sz w:val="28"/>
          <w:szCs w:val="28"/>
        </w:rPr>
        <w:t>10. Începere, finalizare, întârzieri, sistare</w:t>
      </w:r>
    </w:p>
    <w:p w:rsidR="00531887" w:rsidRPr="006D7381" w:rsidRDefault="00531887" w:rsidP="00531887">
      <w:pPr>
        <w:pStyle w:val="Corptext"/>
        <w:jc w:val="both"/>
      </w:pPr>
      <w:r w:rsidRPr="006D7381">
        <w:t xml:space="preserve">    10.1. - (1) Proiectantul are obligaţia de a începe serviciile de proiectare  </w:t>
      </w:r>
      <w:r>
        <w:rPr>
          <w:lang w:val="fr-FR"/>
        </w:rPr>
        <w:t>...............................</w:t>
      </w:r>
      <w:r w:rsidRPr="006D7381">
        <w:rPr>
          <w:lang w:val="fr-FR"/>
        </w:rPr>
        <w:t>,</w:t>
      </w:r>
      <w:r w:rsidRPr="006D7381">
        <w:t xml:space="preserve"> dupa semnarea contractului.</w:t>
      </w:r>
    </w:p>
    <w:p w:rsidR="00531887" w:rsidRPr="006D7381" w:rsidRDefault="00531887" w:rsidP="00531887">
      <w:pPr>
        <w:autoSpaceDE w:val="0"/>
        <w:autoSpaceDN w:val="0"/>
        <w:adjustRightInd w:val="0"/>
        <w:ind w:firstLine="720"/>
        <w:jc w:val="both"/>
        <w:rPr>
          <w:sz w:val="28"/>
          <w:szCs w:val="28"/>
        </w:rPr>
      </w:pPr>
      <w:r w:rsidRPr="006D7381">
        <w:rPr>
          <w:sz w:val="28"/>
          <w:szCs w:val="28"/>
        </w:rPr>
        <w:t xml:space="preserve">(2) În cazul în care prestatorul suferă întârzieri datorate în exclusivitate achizitorului, părţile vor stabili de comun acord prelungirea perioadei de prestare a serviciului; </w:t>
      </w:r>
    </w:p>
    <w:p w:rsidR="00531887" w:rsidRPr="006D7381" w:rsidRDefault="00531887" w:rsidP="00531887">
      <w:pPr>
        <w:autoSpaceDE w:val="0"/>
        <w:autoSpaceDN w:val="0"/>
        <w:adjustRightInd w:val="0"/>
        <w:jc w:val="both"/>
        <w:rPr>
          <w:sz w:val="28"/>
          <w:szCs w:val="28"/>
        </w:rPr>
      </w:pPr>
      <w:r w:rsidRPr="006D7381">
        <w:rPr>
          <w:sz w:val="28"/>
          <w:szCs w:val="28"/>
        </w:rPr>
        <w:t xml:space="preserve">    10.2. - (1) Serviciile prestate în baza contractului trebuie finalizate în termen de 90 zile, termen ce se calculează de la data semnarii acestuia.</w:t>
      </w:r>
    </w:p>
    <w:p w:rsidR="00531887" w:rsidRPr="006D7381" w:rsidRDefault="00531887" w:rsidP="00531887">
      <w:pPr>
        <w:autoSpaceDE w:val="0"/>
        <w:autoSpaceDN w:val="0"/>
        <w:adjustRightInd w:val="0"/>
        <w:jc w:val="both"/>
        <w:rPr>
          <w:sz w:val="28"/>
          <w:szCs w:val="28"/>
        </w:rPr>
      </w:pPr>
      <w:r w:rsidRPr="006D7381">
        <w:rPr>
          <w:sz w:val="28"/>
          <w:szCs w:val="28"/>
        </w:rPr>
        <w:t xml:space="preserve">    (2) În cazul în care:</w:t>
      </w:r>
    </w:p>
    <w:p w:rsidR="00531887" w:rsidRPr="006D7381" w:rsidRDefault="00531887" w:rsidP="00531887">
      <w:pPr>
        <w:autoSpaceDE w:val="0"/>
        <w:autoSpaceDN w:val="0"/>
        <w:adjustRightInd w:val="0"/>
        <w:jc w:val="both"/>
        <w:rPr>
          <w:sz w:val="28"/>
          <w:szCs w:val="28"/>
        </w:rPr>
      </w:pPr>
      <w:r w:rsidRPr="006D7381">
        <w:rPr>
          <w:sz w:val="28"/>
          <w:szCs w:val="28"/>
        </w:rPr>
        <w:t xml:space="preserve">    a) orice motive de întârziere ce nu se datorează prestatorului; sau</w:t>
      </w:r>
    </w:p>
    <w:p w:rsidR="00531887" w:rsidRPr="006D7381" w:rsidRDefault="00531887" w:rsidP="00531887">
      <w:pPr>
        <w:autoSpaceDE w:val="0"/>
        <w:autoSpaceDN w:val="0"/>
        <w:adjustRightInd w:val="0"/>
        <w:jc w:val="both"/>
        <w:rPr>
          <w:sz w:val="28"/>
          <w:szCs w:val="28"/>
        </w:rPr>
      </w:pPr>
      <w:r w:rsidRPr="006D7381">
        <w:rPr>
          <w:sz w:val="28"/>
          <w:szCs w:val="28"/>
        </w:rPr>
        <w:t xml:space="preserve">    b) alte circumstanţe neobişnuite, susceptibile de a surveni altfel decât prin încălcarea contractului de către prestator îndreptăţesc prestatorul să solicite prelungirea perioadei de prestare a serviciilor sau a oricărei faze a acestora, părţile vor revizui, de comun acord, perioada de prestare şi vor semna un act adiţional.</w:t>
      </w:r>
    </w:p>
    <w:p w:rsidR="00531887" w:rsidRPr="006D7381" w:rsidRDefault="00531887" w:rsidP="00531887">
      <w:pPr>
        <w:autoSpaceDE w:val="0"/>
        <w:autoSpaceDN w:val="0"/>
        <w:adjustRightInd w:val="0"/>
        <w:jc w:val="both"/>
        <w:rPr>
          <w:sz w:val="28"/>
          <w:szCs w:val="28"/>
        </w:rPr>
      </w:pPr>
      <w:r w:rsidRPr="006D7381">
        <w:rPr>
          <w:sz w:val="28"/>
          <w:szCs w:val="28"/>
        </w:rPr>
        <w:t xml:space="preserve">    10.3. - Dacă pe parcursul îndeplinirii contractului prestatorul nu respectă termenul de predare, acesta are obligaţia de a notifica acest lucru, în timp util, achizitorului. Modificarea datei de prestare asumate se face cu acordul părţilor, prin act adiţional.</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sz w:val="28"/>
          <w:szCs w:val="28"/>
        </w:rPr>
        <w:t xml:space="preserve">    </w:t>
      </w:r>
      <w:r w:rsidRPr="006D7381">
        <w:rPr>
          <w:b/>
          <w:bCs/>
          <w:sz w:val="28"/>
          <w:szCs w:val="28"/>
        </w:rPr>
        <w:t>11. Modalităţi de plată</w:t>
      </w:r>
    </w:p>
    <w:p w:rsidR="00531887" w:rsidRPr="006D7381" w:rsidRDefault="00531887" w:rsidP="00531887">
      <w:pPr>
        <w:autoSpaceDE w:val="0"/>
        <w:autoSpaceDN w:val="0"/>
        <w:adjustRightInd w:val="0"/>
        <w:jc w:val="both"/>
        <w:rPr>
          <w:sz w:val="28"/>
          <w:szCs w:val="28"/>
        </w:rPr>
      </w:pPr>
      <w:r w:rsidRPr="006D7381">
        <w:rPr>
          <w:sz w:val="28"/>
          <w:szCs w:val="28"/>
        </w:rPr>
        <w:t xml:space="preserve">    11.1. - Achizitorul are obligaţia de a efectua plata către prestator,dupa receptioarea documentatiilor, în termen de 5 zile  de la emiterea facturii de către proiectant. </w:t>
      </w:r>
    </w:p>
    <w:p w:rsidR="00531887" w:rsidRPr="006D7381" w:rsidRDefault="00531887" w:rsidP="00531887">
      <w:pPr>
        <w:autoSpaceDE w:val="0"/>
        <w:autoSpaceDN w:val="0"/>
        <w:adjustRightInd w:val="0"/>
        <w:jc w:val="both"/>
        <w:rPr>
          <w:sz w:val="28"/>
          <w:szCs w:val="28"/>
        </w:rPr>
      </w:pPr>
      <w:r w:rsidRPr="006D7381">
        <w:rPr>
          <w:sz w:val="28"/>
          <w:szCs w:val="28"/>
        </w:rPr>
        <w:t xml:space="preserve">    11.3. Plata finala se va face dupa obtinerea de catre proiectant a Autorizatiei de Construire, pentru amplasare. </w:t>
      </w:r>
    </w:p>
    <w:p w:rsidR="00531887" w:rsidRPr="006D7381" w:rsidRDefault="00531887" w:rsidP="00531887">
      <w:pPr>
        <w:autoSpaceDE w:val="0"/>
        <w:autoSpaceDN w:val="0"/>
        <w:adjustRightInd w:val="0"/>
        <w:jc w:val="both"/>
        <w:rPr>
          <w:sz w:val="28"/>
          <w:szCs w:val="28"/>
        </w:rPr>
      </w:pPr>
    </w:p>
    <w:p w:rsidR="00531887" w:rsidRPr="006D7381" w:rsidRDefault="00531887" w:rsidP="00531887">
      <w:pPr>
        <w:pStyle w:val="DefaultText2"/>
        <w:rPr>
          <w:b/>
          <w:sz w:val="28"/>
          <w:szCs w:val="28"/>
          <w:lang w:val="ro-RO"/>
        </w:rPr>
      </w:pPr>
      <w:r w:rsidRPr="006D7381">
        <w:rPr>
          <w:sz w:val="28"/>
          <w:szCs w:val="28"/>
        </w:rPr>
        <w:t xml:space="preserve">   </w:t>
      </w:r>
      <w:r w:rsidRPr="006D7381">
        <w:rPr>
          <w:b/>
          <w:sz w:val="28"/>
          <w:szCs w:val="28"/>
          <w:lang w:val="ro-RO"/>
        </w:rPr>
        <w:t>12. Garanţia de bună execuţie a contractului</w:t>
      </w:r>
    </w:p>
    <w:p w:rsidR="00531887" w:rsidRPr="006D7381" w:rsidRDefault="00531887" w:rsidP="00531887">
      <w:pPr>
        <w:pStyle w:val="DefaultText"/>
        <w:jc w:val="both"/>
        <w:rPr>
          <w:sz w:val="28"/>
          <w:szCs w:val="28"/>
          <w:lang w:val="ro-RO"/>
        </w:rPr>
      </w:pPr>
      <w:r w:rsidRPr="006D7381">
        <w:rPr>
          <w:sz w:val="28"/>
          <w:szCs w:val="28"/>
          <w:lang w:val="ro-RO"/>
        </w:rPr>
        <w:t xml:space="preserve">12.1 - Garanţia de bună execuţie a contractului, în cuantum de 5% din valoarea contractului fara TVA, respectiv .................. lei, se va constitui prin retineri succesive din plata facturilor emise de executant in contul nr........................................... </w:t>
      </w:r>
    </w:p>
    <w:p w:rsidR="00531887" w:rsidRPr="006D7381" w:rsidRDefault="00531887" w:rsidP="00531887">
      <w:pPr>
        <w:pStyle w:val="DefaultText"/>
        <w:jc w:val="both"/>
        <w:rPr>
          <w:sz w:val="28"/>
          <w:szCs w:val="28"/>
          <w:lang w:val="pt-BR"/>
        </w:rPr>
      </w:pPr>
      <w:r w:rsidRPr="006D7381">
        <w:rPr>
          <w:sz w:val="28"/>
          <w:szCs w:val="28"/>
          <w:lang w:val="pt-BR"/>
        </w:rPr>
        <w:t xml:space="preserve">12.2 - Achizitorul are dreptul de a emite pretenţii asupra garanţiei de bună execuţie, în limita prejudiciului creat, dacă executantul nu îşi execută, execută cu întârziere sau execută necorespunzător obligaţiile asumate prin prezentul contract. Anterior emiterii unei pretenţii asupra garanţiei de bună execuţie, achizitorul are obligaţia de a notifica acest lucru executantului, precizând totodată obligaţiile care nu au fost respectate. </w:t>
      </w:r>
    </w:p>
    <w:p w:rsidR="00531887" w:rsidRPr="006D7381" w:rsidRDefault="00531887" w:rsidP="00531887">
      <w:pPr>
        <w:pStyle w:val="DefaultText"/>
        <w:numPr>
          <w:ilvl w:val="1"/>
          <w:numId w:val="4"/>
        </w:numPr>
        <w:jc w:val="both"/>
        <w:rPr>
          <w:sz w:val="28"/>
          <w:szCs w:val="28"/>
          <w:lang w:val="pt-BR"/>
        </w:rPr>
      </w:pPr>
      <w:r w:rsidRPr="006D7381">
        <w:rPr>
          <w:sz w:val="28"/>
          <w:szCs w:val="28"/>
          <w:lang w:val="pt-BR"/>
        </w:rPr>
        <w:t xml:space="preserve">- Achizitorul se obligă să restituie garanţia de bună execuţie </w:t>
      </w:r>
      <w:r w:rsidRPr="006D7381">
        <w:rPr>
          <w:rFonts w:eastAsiaTheme="minorHAnsi"/>
          <w:sz w:val="28"/>
          <w:szCs w:val="28"/>
        </w:rPr>
        <w:t>in termen de 14 zile de la finalizarea lucrarilor executate in baza proiectului,</w:t>
      </w:r>
    </w:p>
    <w:p w:rsidR="00531887" w:rsidRPr="006D7381" w:rsidRDefault="00531887" w:rsidP="00531887">
      <w:pPr>
        <w:pStyle w:val="DefaultText"/>
        <w:jc w:val="both"/>
        <w:rPr>
          <w:sz w:val="28"/>
          <w:szCs w:val="28"/>
          <w:lang w:val="pt-BR"/>
        </w:rPr>
      </w:pPr>
    </w:p>
    <w:p w:rsidR="00531887" w:rsidRPr="006D7381" w:rsidRDefault="00531887" w:rsidP="00531887">
      <w:pPr>
        <w:autoSpaceDE w:val="0"/>
        <w:autoSpaceDN w:val="0"/>
        <w:adjustRightInd w:val="0"/>
        <w:jc w:val="both"/>
        <w:rPr>
          <w:b/>
          <w:bCs/>
          <w:sz w:val="28"/>
          <w:szCs w:val="28"/>
        </w:rPr>
      </w:pPr>
      <w:r w:rsidRPr="006D7381">
        <w:rPr>
          <w:b/>
          <w:bCs/>
          <w:sz w:val="28"/>
          <w:szCs w:val="28"/>
        </w:rPr>
        <w:t>13. Amendamente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13.1. - 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14. Penalităţi, daune-interese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14.1. - În cazul în care, din vina sa exclusivă, prestatorul nu reuşeşte să îşi îndeplinească obligaţiile asumate prin contract, achizitorul are dreptul de a deduce din preţul contractului, ca penalităţi, o sumă echivalentă cu 0, 2%/zi din preţul contractului.</w:t>
      </w:r>
    </w:p>
    <w:p w:rsidR="00531887" w:rsidRPr="006D7381" w:rsidRDefault="00531887" w:rsidP="00531887">
      <w:pPr>
        <w:autoSpaceDE w:val="0"/>
        <w:autoSpaceDN w:val="0"/>
        <w:adjustRightInd w:val="0"/>
        <w:jc w:val="both"/>
        <w:rPr>
          <w:sz w:val="28"/>
          <w:szCs w:val="28"/>
        </w:rPr>
      </w:pPr>
      <w:r w:rsidRPr="006D7381">
        <w:rPr>
          <w:sz w:val="28"/>
          <w:szCs w:val="28"/>
        </w:rPr>
        <w:t xml:space="preserve">       14.2. - În cazul în care achizitorul nu onorează facturile în termen de 14  zile de la expirarea perioadei prevăzute la clauza 12.1, acesta are obligaţia de a plăti, ca penalităţi, o sumă echivalentă cu 0,2 %/zi din plata neefectuată.</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15. Rezilierea contractului</w:t>
      </w:r>
    </w:p>
    <w:p w:rsidR="00531887" w:rsidRPr="006D7381" w:rsidRDefault="00531887" w:rsidP="00531887">
      <w:pPr>
        <w:autoSpaceDE w:val="0"/>
        <w:autoSpaceDN w:val="0"/>
        <w:adjustRightInd w:val="0"/>
        <w:jc w:val="both"/>
        <w:rPr>
          <w:b/>
          <w:bCs/>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15.1. - Nerespectarea obligaţiilor asumate prin prezentul contract de către una dintre părţi dă dreptul părţii lezate de a cere rezilierea contractului de servicii şi de a pretinde plata de daune-interese.</w:t>
      </w:r>
    </w:p>
    <w:p w:rsidR="00531887" w:rsidRPr="006D7381" w:rsidRDefault="00531887" w:rsidP="00531887">
      <w:pPr>
        <w:autoSpaceDE w:val="0"/>
        <w:autoSpaceDN w:val="0"/>
        <w:adjustRightInd w:val="0"/>
        <w:jc w:val="both"/>
        <w:rPr>
          <w:sz w:val="28"/>
          <w:szCs w:val="28"/>
        </w:rPr>
      </w:pPr>
      <w:r w:rsidRPr="006D7381">
        <w:rPr>
          <w:sz w:val="28"/>
          <w:szCs w:val="28"/>
        </w:rPr>
        <w:t xml:space="preserve">    15.2. - Achizitorul îşi rezervă dreptul de a denunţa unilateral contractul de servicii, în cel mult 15 de zile de la apariţia unor circumstanţe care nu au putut fi prevăzute la data încheierii contractului şi care conduc la modificarea clauzelor contractuale în aşa măsură încât îndeplinirea contractului respectiv ar fi contrară interesului public.</w:t>
      </w:r>
    </w:p>
    <w:p w:rsidR="00531887" w:rsidRPr="006D7381" w:rsidRDefault="00531887" w:rsidP="00531887">
      <w:pPr>
        <w:autoSpaceDE w:val="0"/>
        <w:autoSpaceDN w:val="0"/>
        <w:adjustRightInd w:val="0"/>
        <w:jc w:val="both"/>
        <w:rPr>
          <w:sz w:val="28"/>
          <w:szCs w:val="28"/>
        </w:rPr>
      </w:pPr>
      <w:r w:rsidRPr="006D7381">
        <w:rPr>
          <w:sz w:val="28"/>
          <w:szCs w:val="28"/>
        </w:rPr>
        <w:t xml:space="preserve">    15.3. - În cazul prevăzut la clauza 15.2 prestatorul are dreptul de a pretinde numai plata corespunzătoare pentru partea din contract îndeplinită până la data denunţării unilaterale a contractului.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16. Cesiunea</w:t>
      </w:r>
    </w:p>
    <w:p w:rsidR="00531887" w:rsidRPr="006D7381" w:rsidRDefault="00531887" w:rsidP="00531887">
      <w:pPr>
        <w:autoSpaceDE w:val="0"/>
        <w:autoSpaceDN w:val="0"/>
        <w:adjustRightInd w:val="0"/>
        <w:jc w:val="both"/>
        <w:rPr>
          <w:sz w:val="28"/>
          <w:szCs w:val="28"/>
        </w:rPr>
      </w:pPr>
    </w:p>
    <w:p w:rsidR="00893AB7" w:rsidRPr="006D7381" w:rsidRDefault="00893AB7" w:rsidP="00893AB7">
      <w:pPr>
        <w:autoSpaceDE w:val="0"/>
        <w:autoSpaceDN w:val="0"/>
        <w:adjustRightInd w:val="0"/>
        <w:jc w:val="both"/>
        <w:rPr>
          <w:sz w:val="28"/>
          <w:szCs w:val="28"/>
        </w:rPr>
      </w:pPr>
      <w:r w:rsidRPr="006D7381">
        <w:rPr>
          <w:sz w:val="28"/>
          <w:szCs w:val="28"/>
        </w:rPr>
        <w:t xml:space="preserve">16.1. </w:t>
      </w:r>
      <w:r>
        <w:rPr>
          <w:sz w:val="28"/>
          <w:szCs w:val="28"/>
        </w:rPr>
        <w:t>–</w:t>
      </w:r>
      <w:r w:rsidRPr="006D7381">
        <w:rPr>
          <w:sz w:val="28"/>
          <w:szCs w:val="28"/>
        </w:rPr>
        <w:t xml:space="preserve"> </w:t>
      </w:r>
      <w:r>
        <w:rPr>
          <w:sz w:val="28"/>
          <w:szCs w:val="28"/>
        </w:rPr>
        <w:t>Este permisa doar cesiunea creantelor nascute din acest contract, obligatiile nascute ramanand in sarcina partilor contractante, asa cum au fost stipulate si asumate initial.</w:t>
      </w:r>
    </w:p>
    <w:p w:rsidR="00531887" w:rsidRPr="006D7381" w:rsidRDefault="00531887" w:rsidP="00531887">
      <w:pPr>
        <w:autoSpaceDE w:val="0"/>
        <w:autoSpaceDN w:val="0"/>
        <w:adjustRightInd w:val="0"/>
        <w:jc w:val="both"/>
        <w:rPr>
          <w:sz w:val="28"/>
          <w:szCs w:val="28"/>
        </w:rPr>
      </w:pPr>
      <w:r w:rsidRPr="006D7381">
        <w:rPr>
          <w:sz w:val="28"/>
          <w:szCs w:val="28"/>
        </w:rPr>
        <w:t xml:space="preserve"> 16.2. - Cesiunea nu va exonera prestatorul de nici o responsabilitate privind garanţia sau orice alte obligaţii asumate prin contract.</w:t>
      </w:r>
    </w:p>
    <w:p w:rsidR="00531887" w:rsidRPr="006D7381" w:rsidRDefault="00531887" w:rsidP="00531887">
      <w:pPr>
        <w:autoSpaceDE w:val="0"/>
        <w:autoSpaceDN w:val="0"/>
        <w:adjustRightInd w:val="0"/>
        <w:jc w:val="both"/>
        <w:rPr>
          <w:b/>
          <w:bCs/>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17. Forţa majoră</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17.1. - Forţa majoră este constatată de o autoritate competentă.</w:t>
      </w:r>
    </w:p>
    <w:p w:rsidR="00531887" w:rsidRPr="006D7381" w:rsidRDefault="00531887" w:rsidP="00531887">
      <w:pPr>
        <w:autoSpaceDE w:val="0"/>
        <w:autoSpaceDN w:val="0"/>
        <w:adjustRightInd w:val="0"/>
        <w:jc w:val="both"/>
        <w:rPr>
          <w:sz w:val="28"/>
          <w:szCs w:val="28"/>
        </w:rPr>
      </w:pPr>
      <w:r w:rsidRPr="006D7381">
        <w:rPr>
          <w:sz w:val="28"/>
          <w:szCs w:val="28"/>
        </w:rPr>
        <w:t xml:space="preserve">    17.2. - Forţa majoră exonerează părţile contractante de îndeplinirea obligaţiilor asumate prin prezentul contract, pe toată perioada în care aceasta acţionează.</w:t>
      </w:r>
    </w:p>
    <w:p w:rsidR="00531887" w:rsidRPr="006D7381" w:rsidRDefault="00531887" w:rsidP="00531887">
      <w:pPr>
        <w:autoSpaceDE w:val="0"/>
        <w:autoSpaceDN w:val="0"/>
        <w:adjustRightInd w:val="0"/>
        <w:jc w:val="both"/>
        <w:rPr>
          <w:sz w:val="28"/>
          <w:szCs w:val="28"/>
        </w:rPr>
      </w:pPr>
      <w:r w:rsidRPr="006D7381">
        <w:rPr>
          <w:sz w:val="28"/>
          <w:szCs w:val="28"/>
        </w:rPr>
        <w:t xml:space="preserve">    17.3. - Îndeplinirea contractului va fi suspendată în perioada de acţiune a forţei majore, dar fără a prejudicia drepturile ce li se cuveneau părţilor până la apariţia acesteia.</w:t>
      </w:r>
    </w:p>
    <w:p w:rsidR="00531887" w:rsidRPr="006D7381" w:rsidRDefault="00531887" w:rsidP="00531887">
      <w:pPr>
        <w:autoSpaceDE w:val="0"/>
        <w:autoSpaceDN w:val="0"/>
        <w:adjustRightInd w:val="0"/>
        <w:jc w:val="both"/>
        <w:rPr>
          <w:sz w:val="28"/>
          <w:szCs w:val="28"/>
        </w:rPr>
      </w:pPr>
      <w:r w:rsidRPr="006D7381">
        <w:rPr>
          <w:sz w:val="28"/>
          <w:szCs w:val="28"/>
        </w:rPr>
        <w:t xml:space="preserve">    17.4. - Partea contractantă care invocă forţa majoră are obligaţia de a notifica celeilalte părţi, imediat şi în mod complet, producerea acesteia şi de a lua orice măsuri care îi stau la dispoziţie în vederea limitării consecinţelor.</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18. Soluţionarea litigiilor</w:t>
      </w:r>
    </w:p>
    <w:p w:rsidR="00531887" w:rsidRPr="006D7381" w:rsidRDefault="00531887" w:rsidP="00531887">
      <w:pPr>
        <w:autoSpaceDE w:val="0"/>
        <w:autoSpaceDN w:val="0"/>
        <w:adjustRightInd w:val="0"/>
        <w:jc w:val="both"/>
        <w:rPr>
          <w:b/>
          <w:bCs/>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18.1. - Achizitorul şi prestatorul vor face toate eforturile pentru a rezolva pe cale amiabilă, prin tratative directe, orice neînţelegere sau dispută care se poate ivi între ei în cadrul sau în legătură cu îndeplinirea contractului.</w:t>
      </w:r>
    </w:p>
    <w:p w:rsidR="00531887" w:rsidRPr="006D7381" w:rsidRDefault="00531887" w:rsidP="00531887">
      <w:pPr>
        <w:autoSpaceDE w:val="0"/>
        <w:autoSpaceDN w:val="0"/>
        <w:adjustRightInd w:val="0"/>
        <w:jc w:val="both"/>
        <w:rPr>
          <w:sz w:val="28"/>
          <w:szCs w:val="28"/>
        </w:rPr>
      </w:pPr>
      <w:r w:rsidRPr="006D7381">
        <w:rPr>
          <w:sz w:val="28"/>
          <w:szCs w:val="28"/>
        </w:rPr>
        <w:t xml:space="preserve">    18.2. - Dacă după 15 zile de la începerea acestor tratative neoficiale achizitorul şi prestatorul nu reuşesc să rezolve în mod amiabil o divergenţă contractuală, fiecare </w:t>
      </w:r>
      <w:r w:rsidRPr="006D7381">
        <w:rPr>
          <w:sz w:val="28"/>
          <w:szCs w:val="28"/>
        </w:rPr>
        <w:lastRenderedPageBreak/>
        <w:t>poate solicita ca disputa să se soluţioneze de către instanţele judecătoreşti din România.</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19. Limba care guvernează contractul</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19.1. - Limba care guvernează contractul este limba română.</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20. Comunicări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pStyle w:val="Corptext"/>
        <w:jc w:val="both"/>
      </w:pPr>
      <w:r w:rsidRPr="006D7381">
        <w:t xml:space="preserve">    20.1. - (1) Orice comunicare între părţi, referitoare la îndeplinirea prezentului contract, trebuie să fie transmisă în scris.</w:t>
      </w:r>
    </w:p>
    <w:p w:rsidR="00531887" w:rsidRPr="006D7381" w:rsidRDefault="00531887" w:rsidP="00531887">
      <w:pPr>
        <w:autoSpaceDE w:val="0"/>
        <w:autoSpaceDN w:val="0"/>
        <w:adjustRightInd w:val="0"/>
        <w:jc w:val="both"/>
        <w:rPr>
          <w:sz w:val="28"/>
          <w:szCs w:val="28"/>
        </w:rPr>
      </w:pPr>
      <w:r w:rsidRPr="006D7381">
        <w:rPr>
          <w:sz w:val="28"/>
          <w:szCs w:val="28"/>
        </w:rPr>
        <w:t xml:space="preserve">    (2) Orice document scris trebuie înregistrat atât în momentul transmiterii, cât şi în momentul primirii.</w:t>
      </w:r>
    </w:p>
    <w:p w:rsidR="00531887" w:rsidRPr="006D7381" w:rsidRDefault="00531887" w:rsidP="00531887">
      <w:pPr>
        <w:autoSpaceDE w:val="0"/>
        <w:autoSpaceDN w:val="0"/>
        <w:adjustRightInd w:val="0"/>
        <w:jc w:val="both"/>
        <w:rPr>
          <w:sz w:val="28"/>
          <w:szCs w:val="28"/>
        </w:rPr>
      </w:pPr>
      <w:r w:rsidRPr="006D7381">
        <w:rPr>
          <w:sz w:val="28"/>
          <w:szCs w:val="28"/>
        </w:rPr>
        <w:t xml:space="preserve">    20.2. - Comunicările între părţi se pot face şi prin telefon, telegramă, telex, fax sau e-mail, cu condiţia confirmării în scris a primirii comunicării.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b/>
          <w:bCs/>
          <w:sz w:val="28"/>
          <w:szCs w:val="28"/>
        </w:rPr>
      </w:pPr>
      <w:r w:rsidRPr="006D7381">
        <w:rPr>
          <w:b/>
          <w:bCs/>
          <w:sz w:val="28"/>
          <w:szCs w:val="28"/>
        </w:rPr>
        <w:t>21. Legea aplicabilă contractului</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21.1. - Contractul va fi interpretat conform legilor din România.</w:t>
      </w:r>
    </w:p>
    <w:p w:rsidR="00531887" w:rsidRPr="006D7381" w:rsidRDefault="00531887" w:rsidP="00531887">
      <w:pPr>
        <w:autoSpaceDE w:val="0"/>
        <w:autoSpaceDN w:val="0"/>
        <w:adjustRightInd w:val="0"/>
        <w:jc w:val="both"/>
        <w:rPr>
          <w:sz w:val="28"/>
          <w:szCs w:val="28"/>
        </w:rPr>
      </w:pPr>
      <w:r w:rsidRPr="006D7381">
        <w:rPr>
          <w:sz w:val="28"/>
          <w:szCs w:val="28"/>
        </w:rPr>
        <w:tab/>
        <w:t>Prezentul contract a fost incheiat azi ............................, in doua exemplare cate unul pentru fiecare parte.</w:t>
      </w: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r w:rsidRPr="006D7381">
        <w:rPr>
          <w:sz w:val="28"/>
          <w:szCs w:val="28"/>
        </w:rPr>
        <w:t xml:space="preserve">         Achizitor,                                                                 Proiectant,    </w:t>
      </w:r>
    </w:p>
    <w:p w:rsidR="00531887" w:rsidRPr="006D7381" w:rsidRDefault="00531887" w:rsidP="00531887">
      <w:pPr>
        <w:autoSpaceDE w:val="0"/>
        <w:autoSpaceDN w:val="0"/>
        <w:adjustRightInd w:val="0"/>
        <w:spacing w:line="360" w:lineRule="auto"/>
        <w:jc w:val="both"/>
        <w:rPr>
          <w:b/>
          <w:sz w:val="28"/>
          <w:szCs w:val="28"/>
        </w:rPr>
      </w:pPr>
      <w:r w:rsidRPr="006D7381">
        <w:rPr>
          <w:sz w:val="28"/>
          <w:szCs w:val="28"/>
        </w:rPr>
        <w:t xml:space="preserve">            </w:t>
      </w:r>
      <w:r w:rsidRPr="006D7381">
        <w:rPr>
          <w:b/>
          <w:bCs/>
          <w:sz w:val="28"/>
          <w:szCs w:val="28"/>
        </w:rPr>
        <w:t>A.M.P.T</w:t>
      </w:r>
      <w:r w:rsidRPr="006D7381">
        <w:rPr>
          <w:bCs/>
          <w:sz w:val="28"/>
          <w:szCs w:val="28"/>
        </w:rPr>
        <w:t xml:space="preserve">.    </w:t>
      </w:r>
      <w:r w:rsidRPr="006D7381">
        <w:rPr>
          <w:sz w:val="28"/>
          <w:szCs w:val="28"/>
        </w:rPr>
        <w:t xml:space="preserve">                                             </w:t>
      </w:r>
      <w:r w:rsidRPr="006D7381">
        <w:rPr>
          <w:b/>
          <w:sz w:val="28"/>
          <w:szCs w:val="28"/>
        </w:rPr>
        <w:t>....................................</w:t>
      </w:r>
    </w:p>
    <w:p w:rsidR="00531887" w:rsidRPr="006D7381" w:rsidRDefault="00531887" w:rsidP="00531887">
      <w:pPr>
        <w:autoSpaceDE w:val="0"/>
        <w:autoSpaceDN w:val="0"/>
        <w:adjustRightInd w:val="0"/>
        <w:ind w:firstLine="720"/>
        <w:jc w:val="both"/>
        <w:rPr>
          <w:sz w:val="28"/>
          <w:szCs w:val="28"/>
        </w:rPr>
      </w:pPr>
    </w:p>
    <w:p w:rsidR="00531887" w:rsidRPr="006D7381" w:rsidRDefault="00531887" w:rsidP="00531887">
      <w:pPr>
        <w:autoSpaceDE w:val="0"/>
        <w:autoSpaceDN w:val="0"/>
        <w:adjustRightInd w:val="0"/>
        <w:ind w:firstLine="720"/>
        <w:jc w:val="both"/>
        <w:rPr>
          <w:b/>
          <w:bCs/>
          <w:sz w:val="28"/>
          <w:szCs w:val="28"/>
        </w:rPr>
      </w:pPr>
      <w:r w:rsidRPr="006D7381">
        <w:rPr>
          <w:sz w:val="28"/>
          <w:szCs w:val="28"/>
        </w:rPr>
        <w:t xml:space="preserve">    </w:t>
      </w:r>
      <w:r w:rsidRPr="006D7381">
        <w:rPr>
          <w:b/>
          <w:bCs/>
          <w:sz w:val="28"/>
          <w:szCs w:val="28"/>
        </w:rPr>
        <w:t xml:space="preserve">Manager,   </w:t>
      </w:r>
    </w:p>
    <w:p w:rsidR="00531887" w:rsidRPr="006D7381" w:rsidRDefault="00531887" w:rsidP="00531887">
      <w:pPr>
        <w:autoSpaceDE w:val="0"/>
        <w:autoSpaceDN w:val="0"/>
        <w:adjustRightInd w:val="0"/>
        <w:ind w:firstLine="720"/>
        <w:jc w:val="both"/>
        <w:rPr>
          <w:b/>
          <w:bCs/>
          <w:sz w:val="28"/>
          <w:szCs w:val="28"/>
        </w:rPr>
      </w:pPr>
    </w:p>
    <w:p w:rsidR="00531887" w:rsidRPr="006D7381" w:rsidRDefault="00531887" w:rsidP="00531887">
      <w:pPr>
        <w:autoSpaceDE w:val="0"/>
        <w:autoSpaceDN w:val="0"/>
        <w:adjustRightInd w:val="0"/>
        <w:ind w:firstLine="720"/>
        <w:jc w:val="both"/>
        <w:rPr>
          <w:b/>
          <w:bCs/>
          <w:sz w:val="28"/>
          <w:szCs w:val="28"/>
        </w:rPr>
      </w:pPr>
      <w:r w:rsidRPr="006D7381">
        <w:rPr>
          <w:b/>
          <w:bCs/>
          <w:sz w:val="28"/>
          <w:szCs w:val="28"/>
        </w:rPr>
        <w:t xml:space="preserve">                                               </w:t>
      </w:r>
    </w:p>
    <w:p w:rsidR="00531887" w:rsidRPr="006D7381" w:rsidRDefault="00531887" w:rsidP="00531887">
      <w:pPr>
        <w:pStyle w:val="Titlu1"/>
        <w:ind w:firstLine="720"/>
        <w:jc w:val="both"/>
      </w:pPr>
      <w:r w:rsidRPr="006D7381">
        <w:t>Traian Radu Negrei                                               ...........................................</w:t>
      </w:r>
    </w:p>
    <w:p w:rsidR="00531887" w:rsidRPr="006D7381" w:rsidRDefault="00531887" w:rsidP="00531887">
      <w:pPr>
        <w:jc w:val="both"/>
        <w:rPr>
          <w:sz w:val="28"/>
          <w:szCs w:val="28"/>
        </w:rPr>
      </w:pPr>
    </w:p>
    <w:p w:rsidR="00531887" w:rsidRPr="006D7381" w:rsidRDefault="00531887" w:rsidP="00531887">
      <w:pPr>
        <w:jc w:val="both"/>
        <w:rPr>
          <w:sz w:val="28"/>
          <w:szCs w:val="28"/>
        </w:rPr>
      </w:pPr>
      <w:r w:rsidRPr="006D7381">
        <w:rPr>
          <w:sz w:val="28"/>
          <w:szCs w:val="28"/>
        </w:rPr>
        <w:t xml:space="preserve">          </w:t>
      </w:r>
    </w:p>
    <w:p w:rsidR="00531887" w:rsidRPr="006D7381" w:rsidRDefault="00531887" w:rsidP="00531887">
      <w:pPr>
        <w:jc w:val="both"/>
        <w:rPr>
          <w:sz w:val="28"/>
          <w:szCs w:val="28"/>
        </w:rPr>
      </w:pPr>
      <w:r w:rsidRPr="006D7381">
        <w:rPr>
          <w:sz w:val="28"/>
          <w:szCs w:val="28"/>
        </w:rPr>
        <w:t xml:space="preserve">        </w:t>
      </w:r>
      <w:r w:rsidRPr="006D7381">
        <w:rPr>
          <w:b/>
          <w:bCs/>
          <w:sz w:val="28"/>
          <w:szCs w:val="28"/>
        </w:rPr>
        <w:t>Avizat juridic</w:t>
      </w:r>
    </w:p>
    <w:p w:rsidR="00531887" w:rsidRPr="006D7381" w:rsidRDefault="00531887" w:rsidP="00531887">
      <w:pPr>
        <w:jc w:val="both"/>
        <w:rPr>
          <w:sz w:val="28"/>
          <w:szCs w:val="28"/>
        </w:rPr>
      </w:pPr>
    </w:p>
    <w:p w:rsidR="00531887" w:rsidRPr="006D7381" w:rsidRDefault="00531887" w:rsidP="00531887">
      <w:pPr>
        <w:jc w:val="both"/>
        <w:rPr>
          <w:sz w:val="28"/>
          <w:szCs w:val="28"/>
        </w:rPr>
      </w:pPr>
      <w:r w:rsidRPr="006D7381">
        <w:rPr>
          <w:sz w:val="28"/>
          <w:szCs w:val="28"/>
        </w:rPr>
        <w:tab/>
      </w:r>
    </w:p>
    <w:p w:rsidR="00531887" w:rsidRPr="006D7381" w:rsidRDefault="00531887" w:rsidP="00531887">
      <w:pPr>
        <w:ind w:firstLine="720"/>
        <w:jc w:val="both"/>
        <w:rPr>
          <w:b/>
          <w:sz w:val="28"/>
          <w:szCs w:val="28"/>
        </w:rPr>
      </w:pPr>
      <w:r w:rsidRPr="006D7381">
        <w:rPr>
          <w:b/>
          <w:sz w:val="28"/>
          <w:szCs w:val="28"/>
        </w:rPr>
        <w:t>Viza CFP</w:t>
      </w:r>
    </w:p>
    <w:p w:rsidR="00531887" w:rsidRPr="006D7381" w:rsidRDefault="00531887" w:rsidP="00531887">
      <w:pPr>
        <w:jc w:val="both"/>
        <w:rPr>
          <w:sz w:val="28"/>
          <w:szCs w:val="28"/>
        </w:rPr>
      </w:pPr>
      <w:r w:rsidRPr="006D7381">
        <w:rPr>
          <w:sz w:val="28"/>
          <w:szCs w:val="28"/>
        </w:rPr>
        <w:tab/>
        <w:t>Nicoleta Musat</w:t>
      </w:r>
    </w:p>
    <w:p w:rsidR="00531887" w:rsidRPr="006D7381" w:rsidRDefault="00531887" w:rsidP="00531887">
      <w:pPr>
        <w:jc w:val="both"/>
        <w:rPr>
          <w:sz w:val="28"/>
          <w:szCs w:val="28"/>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autoSpaceDE w:val="0"/>
        <w:autoSpaceDN w:val="0"/>
        <w:adjustRightInd w:val="0"/>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jc w:val="both"/>
        <w:rPr>
          <w:sz w:val="28"/>
          <w:szCs w:val="28"/>
        </w:rPr>
      </w:pPr>
    </w:p>
    <w:p w:rsidR="00531887" w:rsidRPr="006D7381" w:rsidRDefault="00531887" w:rsidP="00531887">
      <w:pPr>
        <w:rPr>
          <w:sz w:val="28"/>
          <w:szCs w:val="28"/>
        </w:rPr>
      </w:pPr>
    </w:p>
    <w:p w:rsidR="00531887" w:rsidRPr="006D7381" w:rsidRDefault="00531887" w:rsidP="00531887">
      <w:pPr>
        <w:rPr>
          <w:sz w:val="28"/>
          <w:szCs w:val="28"/>
        </w:rPr>
      </w:pPr>
    </w:p>
    <w:p w:rsidR="00531887" w:rsidRPr="006D7381" w:rsidRDefault="00531887" w:rsidP="00531887">
      <w:pPr>
        <w:rPr>
          <w:sz w:val="28"/>
          <w:szCs w:val="28"/>
        </w:rPr>
      </w:pPr>
    </w:p>
    <w:p w:rsidR="00531887" w:rsidRPr="006D7381" w:rsidRDefault="00531887" w:rsidP="00531887">
      <w:pPr>
        <w:rPr>
          <w:sz w:val="28"/>
          <w:szCs w:val="28"/>
        </w:rPr>
      </w:pPr>
    </w:p>
    <w:p w:rsidR="00531887" w:rsidRPr="006D7381" w:rsidRDefault="00531887" w:rsidP="00531887">
      <w:pPr>
        <w:rPr>
          <w:sz w:val="28"/>
          <w:szCs w:val="28"/>
        </w:rPr>
      </w:pPr>
    </w:p>
    <w:p w:rsidR="00531887" w:rsidRDefault="00531887" w:rsidP="00531887"/>
    <w:p w:rsidR="00A517C7" w:rsidRDefault="00A517C7"/>
    <w:sectPr w:rsidR="00A517C7" w:rsidSect="00B03CB7">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0B04"/>
    <w:multiLevelType w:val="hybridMultilevel"/>
    <w:tmpl w:val="9B5494BE"/>
    <w:lvl w:ilvl="0" w:tplc="8FDE9F6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476CD5"/>
    <w:multiLevelType w:val="hybridMultilevel"/>
    <w:tmpl w:val="04D2452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23E9541D"/>
    <w:multiLevelType w:val="hybridMultilevel"/>
    <w:tmpl w:val="4BB49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29F42FF3"/>
    <w:multiLevelType w:val="hybridMultilevel"/>
    <w:tmpl w:val="A0A8D398"/>
    <w:lvl w:ilvl="0" w:tplc="04090001">
      <w:start w:val="1"/>
      <w:numFmt w:val="bullet"/>
      <w:lvlText w:val=""/>
      <w:lvlJc w:val="left"/>
      <w:pPr>
        <w:ind w:left="1870" w:hanging="360"/>
      </w:pPr>
      <w:rPr>
        <w:rFonts w:ascii="Symbol" w:hAnsi="Symbol"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4">
    <w:nsid w:val="2B21553E"/>
    <w:multiLevelType w:val="hybridMultilevel"/>
    <w:tmpl w:val="72022EBA"/>
    <w:lvl w:ilvl="0" w:tplc="C1627EC4">
      <w:start w:val="1"/>
      <w:numFmt w:val="upperRoman"/>
      <w:pStyle w:val="Titlu2"/>
      <w:lvlText w:val="%1."/>
      <w:lvlJc w:val="right"/>
      <w:pPr>
        <w:tabs>
          <w:tab w:val="num" w:pos="1080"/>
        </w:tabs>
        <w:ind w:left="1080" w:hanging="180"/>
      </w:pPr>
    </w:lvl>
    <w:lvl w:ilvl="1" w:tplc="F7727840">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0FF37A0"/>
    <w:multiLevelType w:val="multilevel"/>
    <w:tmpl w:val="5576E6B0"/>
    <w:lvl w:ilvl="0">
      <w:start w:val="1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31887"/>
    <w:rsid w:val="00000E93"/>
    <w:rsid w:val="00001DC4"/>
    <w:rsid w:val="00003DB2"/>
    <w:rsid w:val="000042A3"/>
    <w:rsid w:val="0000539A"/>
    <w:rsid w:val="00006FD1"/>
    <w:rsid w:val="000140F3"/>
    <w:rsid w:val="00020D5B"/>
    <w:rsid w:val="00021ED2"/>
    <w:rsid w:val="00022A71"/>
    <w:rsid w:val="000249D2"/>
    <w:rsid w:val="0002632F"/>
    <w:rsid w:val="00026926"/>
    <w:rsid w:val="000276BE"/>
    <w:rsid w:val="0003108B"/>
    <w:rsid w:val="00031EA3"/>
    <w:rsid w:val="0003431A"/>
    <w:rsid w:val="0003451E"/>
    <w:rsid w:val="000355BC"/>
    <w:rsid w:val="00036F24"/>
    <w:rsid w:val="00041F97"/>
    <w:rsid w:val="000426A6"/>
    <w:rsid w:val="00043C2C"/>
    <w:rsid w:val="00045513"/>
    <w:rsid w:val="00047C77"/>
    <w:rsid w:val="00047D3A"/>
    <w:rsid w:val="000547B1"/>
    <w:rsid w:val="00054B83"/>
    <w:rsid w:val="00060F3D"/>
    <w:rsid w:val="00061004"/>
    <w:rsid w:val="00061AB8"/>
    <w:rsid w:val="0006333A"/>
    <w:rsid w:val="00063544"/>
    <w:rsid w:val="0006456A"/>
    <w:rsid w:val="00064FB2"/>
    <w:rsid w:val="00067CE1"/>
    <w:rsid w:val="00070635"/>
    <w:rsid w:val="00070A9E"/>
    <w:rsid w:val="00071769"/>
    <w:rsid w:val="00071FAC"/>
    <w:rsid w:val="00075C35"/>
    <w:rsid w:val="00077C8D"/>
    <w:rsid w:val="0008106E"/>
    <w:rsid w:val="000827A6"/>
    <w:rsid w:val="00082AA3"/>
    <w:rsid w:val="00086226"/>
    <w:rsid w:val="00086C70"/>
    <w:rsid w:val="000961CB"/>
    <w:rsid w:val="000A2520"/>
    <w:rsid w:val="000A39E0"/>
    <w:rsid w:val="000A5F0E"/>
    <w:rsid w:val="000A600C"/>
    <w:rsid w:val="000A7070"/>
    <w:rsid w:val="000A77D2"/>
    <w:rsid w:val="000B1049"/>
    <w:rsid w:val="000B21D9"/>
    <w:rsid w:val="000B320B"/>
    <w:rsid w:val="000B552E"/>
    <w:rsid w:val="000B6BC0"/>
    <w:rsid w:val="000C01B0"/>
    <w:rsid w:val="000C3DEA"/>
    <w:rsid w:val="000C5843"/>
    <w:rsid w:val="000C5978"/>
    <w:rsid w:val="000C6874"/>
    <w:rsid w:val="000C68F9"/>
    <w:rsid w:val="000C735B"/>
    <w:rsid w:val="000D5473"/>
    <w:rsid w:val="000D6889"/>
    <w:rsid w:val="000D6C29"/>
    <w:rsid w:val="000E6370"/>
    <w:rsid w:val="000F0691"/>
    <w:rsid w:val="000F15AA"/>
    <w:rsid w:val="000F1B19"/>
    <w:rsid w:val="000F3BF4"/>
    <w:rsid w:val="000F4FF2"/>
    <w:rsid w:val="000F6548"/>
    <w:rsid w:val="0010005E"/>
    <w:rsid w:val="00100EA6"/>
    <w:rsid w:val="00102703"/>
    <w:rsid w:val="00103AC3"/>
    <w:rsid w:val="00103D52"/>
    <w:rsid w:val="00105126"/>
    <w:rsid w:val="00105E4D"/>
    <w:rsid w:val="0010645B"/>
    <w:rsid w:val="0010765C"/>
    <w:rsid w:val="00107C27"/>
    <w:rsid w:val="0011361A"/>
    <w:rsid w:val="0011582E"/>
    <w:rsid w:val="0011704C"/>
    <w:rsid w:val="00117640"/>
    <w:rsid w:val="001202D9"/>
    <w:rsid w:val="001221F1"/>
    <w:rsid w:val="001228A0"/>
    <w:rsid w:val="00122ECD"/>
    <w:rsid w:val="001302DA"/>
    <w:rsid w:val="00133B1C"/>
    <w:rsid w:val="0013520D"/>
    <w:rsid w:val="001361E5"/>
    <w:rsid w:val="001404B1"/>
    <w:rsid w:val="00140DE9"/>
    <w:rsid w:val="00142563"/>
    <w:rsid w:val="00143EDC"/>
    <w:rsid w:val="0014420B"/>
    <w:rsid w:val="0015104F"/>
    <w:rsid w:val="0015278C"/>
    <w:rsid w:val="001578AF"/>
    <w:rsid w:val="0016389F"/>
    <w:rsid w:val="00164C71"/>
    <w:rsid w:val="00165967"/>
    <w:rsid w:val="00165DF1"/>
    <w:rsid w:val="0016637F"/>
    <w:rsid w:val="001715AB"/>
    <w:rsid w:val="00171929"/>
    <w:rsid w:val="00171BD5"/>
    <w:rsid w:val="00172EAB"/>
    <w:rsid w:val="00175AE6"/>
    <w:rsid w:val="00175BEE"/>
    <w:rsid w:val="00177065"/>
    <w:rsid w:val="00177532"/>
    <w:rsid w:val="00180514"/>
    <w:rsid w:val="00182A65"/>
    <w:rsid w:val="0019364C"/>
    <w:rsid w:val="00194D97"/>
    <w:rsid w:val="001A08E1"/>
    <w:rsid w:val="001A321D"/>
    <w:rsid w:val="001A6BF6"/>
    <w:rsid w:val="001B0F20"/>
    <w:rsid w:val="001B257E"/>
    <w:rsid w:val="001B2D9C"/>
    <w:rsid w:val="001B4801"/>
    <w:rsid w:val="001B6DAB"/>
    <w:rsid w:val="001B7A54"/>
    <w:rsid w:val="001C27C4"/>
    <w:rsid w:val="001C3929"/>
    <w:rsid w:val="001C4256"/>
    <w:rsid w:val="001C56E3"/>
    <w:rsid w:val="001D584A"/>
    <w:rsid w:val="001D5FE0"/>
    <w:rsid w:val="001E0EA2"/>
    <w:rsid w:val="001E15A9"/>
    <w:rsid w:val="001E1763"/>
    <w:rsid w:val="001E3559"/>
    <w:rsid w:val="001E3745"/>
    <w:rsid w:val="001E3985"/>
    <w:rsid w:val="001E4B6C"/>
    <w:rsid w:val="001F3BE6"/>
    <w:rsid w:val="001F52FE"/>
    <w:rsid w:val="00200383"/>
    <w:rsid w:val="002050BC"/>
    <w:rsid w:val="00205226"/>
    <w:rsid w:val="00212FB8"/>
    <w:rsid w:val="00214027"/>
    <w:rsid w:val="00215D45"/>
    <w:rsid w:val="00216410"/>
    <w:rsid w:val="00220E97"/>
    <w:rsid w:val="0022241C"/>
    <w:rsid w:val="0022321D"/>
    <w:rsid w:val="00223D4F"/>
    <w:rsid w:val="00224465"/>
    <w:rsid w:val="0023099E"/>
    <w:rsid w:val="00232193"/>
    <w:rsid w:val="00233C00"/>
    <w:rsid w:val="00233E33"/>
    <w:rsid w:val="00234C02"/>
    <w:rsid w:val="002365D2"/>
    <w:rsid w:val="002366FB"/>
    <w:rsid w:val="0023740A"/>
    <w:rsid w:val="0024121B"/>
    <w:rsid w:val="00245260"/>
    <w:rsid w:val="00250AB3"/>
    <w:rsid w:val="00251BAE"/>
    <w:rsid w:val="002574D9"/>
    <w:rsid w:val="00262D6E"/>
    <w:rsid w:val="00265159"/>
    <w:rsid w:val="002657FC"/>
    <w:rsid w:val="00265D83"/>
    <w:rsid w:val="00266AB0"/>
    <w:rsid w:val="00276820"/>
    <w:rsid w:val="00277B12"/>
    <w:rsid w:val="002841C1"/>
    <w:rsid w:val="00286898"/>
    <w:rsid w:val="00286DD1"/>
    <w:rsid w:val="00292088"/>
    <w:rsid w:val="0029490F"/>
    <w:rsid w:val="00295ACD"/>
    <w:rsid w:val="00295ED4"/>
    <w:rsid w:val="002978BF"/>
    <w:rsid w:val="002A08FD"/>
    <w:rsid w:val="002A1FC6"/>
    <w:rsid w:val="002A2BD3"/>
    <w:rsid w:val="002A3AE2"/>
    <w:rsid w:val="002A55FC"/>
    <w:rsid w:val="002A7BA3"/>
    <w:rsid w:val="002B2F74"/>
    <w:rsid w:val="002B4718"/>
    <w:rsid w:val="002B6D89"/>
    <w:rsid w:val="002B748B"/>
    <w:rsid w:val="002B7812"/>
    <w:rsid w:val="002C145B"/>
    <w:rsid w:val="002C16BB"/>
    <w:rsid w:val="002C55DE"/>
    <w:rsid w:val="002C58AC"/>
    <w:rsid w:val="002C5B40"/>
    <w:rsid w:val="002C626C"/>
    <w:rsid w:val="002C66D0"/>
    <w:rsid w:val="002D0D47"/>
    <w:rsid w:val="002D1638"/>
    <w:rsid w:val="002D2590"/>
    <w:rsid w:val="002D3A40"/>
    <w:rsid w:val="002D3A4A"/>
    <w:rsid w:val="002D548D"/>
    <w:rsid w:val="002D58C9"/>
    <w:rsid w:val="002E08A4"/>
    <w:rsid w:val="002F2E3D"/>
    <w:rsid w:val="002F54C0"/>
    <w:rsid w:val="002F6708"/>
    <w:rsid w:val="00301DA4"/>
    <w:rsid w:val="0030363A"/>
    <w:rsid w:val="0030554F"/>
    <w:rsid w:val="00307A05"/>
    <w:rsid w:val="003104C6"/>
    <w:rsid w:val="0031068D"/>
    <w:rsid w:val="0031087B"/>
    <w:rsid w:val="00311CA5"/>
    <w:rsid w:val="0031349F"/>
    <w:rsid w:val="00313DE6"/>
    <w:rsid w:val="003163DB"/>
    <w:rsid w:val="00316DD3"/>
    <w:rsid w:val="00317EBC"/>
    <w:rsid w:val="00320F90"/>
    <w:rsid w:val="0032109E"/>
    <w:rsid w:val="00321C5A"/>
    <w:rsid w:val="00323B34"/>
    <w:rsid w:val="00324033"/>
    <w:rsid w:val="00324F65"/>
    <w:rsid w:val="00326E22"/>
    <w:rsid w:val="00332090"/>
    <w:rsid w:val="003416D2"/>
    <w:rsid w:val="003420D4"/>
    <w:rsid w:val="003429C5"/>
    <w:rsid w:val="003441B6"/>
    <w:rsid w:val="00344466"/>
    <w:rsid w:val="00346F1D"/>
    <w:rsid w:val="003516A9"/>
    <w:rsid w:val="00353B9B"/>
    <w:rsid w:val="0035436C"/>
    <w:rsid w:val="00355E29"/>
    <w:rsid w:val="00360EE5"/>
    <w:rsid w:val="003613B2"/>
    <w:rsid w:val="00361881"/>
    <w:rsid w:val="003630F9"/>
    <w:rsid w:val="0036345A"/>
    <w:rsid w:val="00363672"/>
    <w:rsid w:val="00363CF9"/>
    <w:rsid w:val="00366328"/>
    <w:rsid w:val="00370F71"/>
    <w:rsid w:val="003739F3"/>
    <w:rsid w:val="003761C3"/>
    <w:rsid w:val="003803B9"/>
    <w:rsid w:val="003811E5"/>
    <w:rsid w:val="003839F0"/>
    <w:rsid w:val="00386790"/>
    <w:rsid w:val="00391312"/>
    <w:rsid w:val="0039173E"/>
    <w:rsid w:val="00392C03"/>
    <w:rsid w:val="003935DC"/>
    <w:rsid w:val="00396707"/>
    <w:rsid w:val="003A3FBF"/>
    <w:rsid w:val="003A5C75"/>
    <w:rsid w:val="003B292B"/>
    <w:rsid w:val="003B2E14"/>
    <w:rsid w:val="003B318C"/>
    <w:rsid w:val="003B3818"/>
    <w:rsid w:val="003B5B10"/>
    <w:rsid w:val="003B77CA"/>
    <w:rsid w:val="003C142C"/>
    <w:rsid w:val="003C1733"/>
    <w:rsid w:val="003C210B"/>
    <w:rsid w:val="003C4896"/>
    <w:rsid w:val="003C4B82"/>
    <w:rsid w:val="003C7965"/>
    <w:rsid w:val="003D2310"/>
    <w:rsid w:val="003D4BF4"/>
    <w:rsid w:val="003D5EC0"/>
    <w:rsid w:val="003D7AAD"/>
    <w:rsid w:val="003E10F6"/>
    <w:rsid w:val="003E154B"/>
    <w:rsid w:val="003E722B"/>
    <w:rsid w:val="003F4BA2"/>
    <w:rsid w:val="003F6C65"/>
    <w:rsid w:val="00401808"/>
    <w:rsid w:val="00403F61"/>
    <w:rsid w:val="00406D85"/>
    <w:rsid w:val="004112FF"/>
    <w:rsid w:val="00411C68"/>
    <w:rsid w:val="004122B3"/>
    <w:rsid w:val="00412B0D"/>
    <w:rsid w:val="00414FB1"/>
    <w:rsid w:val="00415C16"/>
    <w:rsid w:val="004163D4"/>
    <w:rsid w:val="004179AF"/>
    <w:rsid w:val="00422F4C"/>
    <w:rsid w:val="00423403"/>
    <w:rsid w:val="004237E8"/>
    <w:rsid w:val="00423BB2"/>
    <w:rsid w:val="00423BD8"/>
    <w:rsid w:val="00425E9B"/>
    <w:rsid w:val="004267DB"/>
    <w:rsid w:val="00426D57"/>
    <w:rsid w:val="004331ED"/>
    <w:rsid w:val="004337FB"/>
    <w:rsid w:val="004353B5"/>
    <w:rsid w:val="00435B13"/>
    <w:rsid w:val="00440B98"/>
    <w:rsid w:val="00441567"/>
    <w:rsid w:val="00441B61"/>
    <w:rsid w:val="00445604"/>
    <w:rsid w:val="004456BE"/>
    <w:rsid w:val="00447030"/>
    <w:rsid w:val="00452BC4"/>
    <w:rsid w:val="00454505"/>
    <w:rsid w:val="00455408"/>
    <w:rsid w:val="004556EC"/>
    <w:rsid w:val="00456FE7"/>
    <w:rsid w:val="00461254"/>
    <w:rsid w:val="00463C56"/>
    <w:rsid w:val="00466725"/>
    <w:rsid w:val="0047108B"/>
    <w:rsid w:val="00472F00"/>
    <w:rsid w:val="00473C03"/>
    <w:rsid w:val="00473EE3"/>
    <w:rsid w:val="004747BD"/>
    <w:rsid w:val="00475A54"/>
    <w:rsid w:val="004766CD"/>
    <w:rsid w:val="00476BDA"/>
    <w:rsid w:val="00481A7B"/>
    <w:rsid w:val="00483A59"/>
    <w:rsid w:val="00486251"/>
    <w:rsid w:val="0048788D"/>
    <w:rsid w:val="004914B3"/>
    <w:rsid w:val="0049446B"/>
    <w:rsid w:val="004949FA"/>
    <w:rsid w:val="0049524A"/>
    <w:rsid w:val="00497F56"/>
    <w:rsid w:val="004A1A92"/>
    <w:rsid w:val="004A480A"/>
    <w:rsid w:val="004A5F5E"/>
    <w:rsid w:val="004A6FDA"/>
    <w:rsid w:val="004B09A3"/>
    <w:rsid w:val="004B0D94"/>
    <w:rsid w:val="004B2BA6"/>
    <w:rsid w:val="004B482C"/>
    <w:rsid w:val="004B4D6B"/>
    <w:rsid w:val="004B79C3"/>
    <w:rsid w:val="004C06D3"/>
    <w:rsid w:val="004C2599"/>
    <w:rsid w:val="004C5F8C"/>
    <w:rsid w:val="004D33C6"/>
    <w:rsid w:val="004D7763"/>
    <w:rsid w:val="004D7F39"/>
    <w:rsid w:val="004E191C"/>
    <w:rsid w:val="004E1BF9"/>
    <w:rsid w:val="004E7CC6"/>
    <w:rsid w:val="004F1A35"/>
    <w:rsid w:val="004F3976"/>
    <w:rsid w:val="004F4B51"/>
    <w:rsid w:val="005014B4"/>
    <w:rsid w:val="00501F0D"/>
    <w:rsid w:val="00502E32"/>
    <w:rsid w:val="00502E47"/>
    <w:rsid w:val="00503A49"/>
    <w:rsid w:val="00503AD9"/>
    <w:rsid w:val="0050575B"/>
    <w:rsid w:val="00512200"/>
    <w:rsid w:val="00512B1A"/>
    <w:rsid w:val="00512BE3"/>
    <w:rsid w:val="00513E04"/>
    <w:rsid w:val="005142DC"/>
    <w:rsid w:val="005160F7"/>
    <w:rsid w:val="00516F77"/>
    <w:rsid w:val="00520AE9"/>
    <w:rsid w:val="005216C9"/>
    <w:rsid w:val="00523A43"/>
    <w:rsid w:val="00523F0B"/>
    <w:rsid w:val="00525FB0"/>
    <w:rsid w:val="00525FCB"/>
    <w:rsid w:val="00527405"/>
    <w:rsid w:val="005302DA"/>
    <w:rsid w:val="00531796"/>
    <w:rsid w:val="00531887"/>
    <w:rsid w:val="00535118"/>
    <w:rsid w:val="005376A6"/>
    <w:rsid w:val="00540C8B"/>
    <w:rsid w:val="00541B14"/>
    <w:rsid w:val="005435BE"/>
    <w:rsid w:val="0054368B"/>
    <w:rsid w:val="00544FEB"/>
    <w:rsid w:val="0054705A"/>
    <w:rsid w:val="00550F2D"/>
    <w:rsid w:val="00554D62"/>
    <w:rsid w:val="00560D46"/>
    <w:rsid w:val="00564F96"/>
    <w:rsid w:val="00566E6E"/>
    <w:rsid w:val="00572F0E"/>
    <w:rsid w:val="00575EBC"/>
    <w:rsid w:val="005802B2"/>
    <w:rsid w:val="00581517"/>
    <w:rsid w:val="005837F1"/>
    <w:rsid w:val="00583F38"/>
    <w:rsid w:val="0058441E"/>
    <w:rsid w:val="005863D7"/>
    <w:rsid w:val="00587B0E"/>
    <w:rsid w:val="00590C01"/>
    <w:rsid w:val="00591D76"/>
    <w:rsid w:val="0059381E"/>
    <w:rsid w:val="00593F23"/>
    <w:rsid w:val="00594F64"/>
    <w:rsid w:val="005A167F"/>
    <w:rsid w:val="005A39A4"/>
    <w:rsid w:val="005A3F53"/>
    <w:rsid w:val="005A6F6A"/>
    <w:rsid w:val="005B2F11"/>
    <w:rsid w:val="005B4200"/>
    <w:rsid w:val="005B49F1"/>
    <w:rsid w:val="005C30AC"/>
    <w:rsid w:val="005C49F2"/>
    <w:rsid w:val="005C708F"/>
    <w:rsid w:val="005C7ACF"/>
    <w:rsid w:val="005D10DD"/>
    <w:rsid w:val="005D23F3"/>
    <w:rsid w:val="005D45CA"/>
    <w:rsid w:val="005D4E48"/>
    <w:rsid w:val="005D4F62"/>
    <w:rsid w:val="005D6857"/>
    <w:rsid w:val="005E3FD9"/>
    <w:rsid w:val="005E457D"/>
    <w:rsid w:val="005E7971"/>
    <w:rsid w:val="005F130F"/>
    <w:rsid w:val="005F1E9E"/>
    <w:rsid w:val="005F3249"/>
    <w:rsid w:val="005F44C2"/>
    <w:rsid w:val="006007C4"/>
    <w:rsid w:val="00601336"/>
    <w:rsid w:val="00603BBF"/>
    <w:rsid w:val="0060402B"/>
    <w:rsid w:val="00606E4F"/>
    <w:rsid w:val="006070DF"/>
    <w:rsid w:val="00611B56"/>
    <w:rsid w:val="006121C9"/>
    <w:rsid w:val="006126B0"/>
    <w:rsid w:val="00615704"/>
    <w:rsid w:val="00615F97"/>
    <w:rsid w:val="00617694"/>
    <w:rsid w:val="0061789E"/>
    <w:rsid w:val="00622C42"/>
    <w:rsid w:val="006242FF"/>
    <w:rsid w:val="0062478B"/>
    <w:rsid w:val="00625DB6"/>
    <w:rsid w:val="00630AB3"/>
    <w:rsid w:val="00631254"/>
    <w:rsid w:val="006319E6"/>
    <w:rsid w:val="00632149"/>
    <w:rsid w:val="00632709"/>
    <w:rsid w:val="0063318C"/>
    <w:rsid w:val="0063328C"/>
    <w:rsid w:val="006346E1"/>
    <w:rsid w:val="00634A6A"/>
    <w:rsid w:val="0063553D"/>
    <w:rsid w:val="006375FA"/>
    <w:rsid w:val="00640F19"/>
    <w:rsid w:val="00643F2B"/>
    <w:rsid w:val="0064495D"/>
    <w:rsid w:val="0065388F"/>
    <w:rsid w:val="006545AF"/>
    <w:rsid w:val="0066137A"/>
    <w:rsid w:val="006619B3"/>
    <w:rsid w:val="00661E3B"/>
    <w:rsid w:val="00665916"/>
    <w:rsid w:val="00666A39"/>
    <w:rsid w:val="00667034"/>
    <w:rsid w:val="006813FA"/>
    <w:rsid w:val="0068207E"/>
    <w:rsid w:val="00687EE5"/>
    <w:rsid w:val="00690CBE"/>
    <w:rsid w:val="00691923"/>
    <w:rsid w:val="006935D7"/>
    <w:rsid w:val="00693AA8"/>
    <w:rsid w:val="00696856"/>
    <w:rsid w:val="006A22FA"/>
    <w:rsid w:val="006A25CE"/>
    <w:rsid w:val="006A31C1"/>
    <w:rsid w:val="006A7CF8"/>
    <w:rsid w:val="006B028F"/>
    <w:rsid w:val="006B0729"/>
    <w:rsid w:val="006B12D3"/>
    <w:rsid w:val="006B152A"/>
    <w:rsid w:val="006B3A74"/>
    <w:rsid w:val="006B4048"/>
    <w:rsid w:val="006B4E66"/>
    <w:rsid w:val="006B58B0"/>
    <w:rsid w:val="006B7189"/>
    <w:rsid w:val="006B745F"/>
    <w:rsid w:val="006B7CE2"/>
    <w:rsid w:val="006C3D66"/>
    <w:rsid w:val="006C3DE0"/>
    <w:rsid w:val="006C74AE"/>
    <w:rsid w:val="006D6E79"/>
    <w:rsid w:val="006E09CA"/>
    <w:rsid w:val="006E3A17"/>
    <w:rsid w:val="006E5EC3"/>
    <w:rsid w:val="006E76D4"/>
    <w:rsid w:val="006F23C3"/>
    <w:rsid w:val="006F2712"/>
    <w:rsid w:val="006F4D6B"/>
    <w:rsid w:val="006F6247"/>
    <w:rsid w:val="006F6BD9"/>
    <w:rsid w:val="006F7002"/>
    <w:rsid w:val="00700781"/>
    <w:rsid w:val="007052BE"/>
    <w:rsid w:val="0070633D"/>
    <w:rsid w:val="0070684C"/>
    <w:rsid w:val="007070C1"/>
    <w:rsid w:val="00711A98"/>
    <w:rsid w:val="00715CF6"/>
    <w:rsid w:val="00716F13"/>
    <w:rsid w:val="00717548"/>
    <w:rsid w:val="00720E86"/>
    <w:rsid w:val="00725229"/>
    <w:rsid w:val="007253D4"/>
    <w:rsid w:val="007264A2"/>
    <w:rsid w:val="007330E5"/>
    <w:rsid w:val="0073360D"/>
    <w:rsid w:val="00733F88"/>
    <w:rsid w:val="00734FA5"/>
    <w:rsid w:val="00737166"/>
    <w:rsid w:val="00737B66"/>
    <w:rsid w:val="00742152"/>
    <w:rsid w:val="00743945"/>
    <w:rsid w:val="00750E62"/>
    <w:rsid w:val="00751377"/>
    <w:rsid w:val="00754600"/>
    <w:rsid w:val="007547C2"/>
    <w:rsid w:val="00760643"/>
    <w:rsid w:val="007634AF"/>
    <w:rsid w:val="007634EE"/>
    <w:rsid w:val="00765100"/>
    <w:rsid w:val="00766E0B"/>
    <w:rsid w:val="007674C9"/>
    <w:rsid w:val="00767594"/>
    <w:rsid w:val="00773DCF"/>
    <w:rsid w:val="00776311"/>
    <w:rsid w:val="00776384"/>
    <w:rsid w:val="00780E44"/>
    <w:rsid w:val="00781F41"/>
    <w:rsid w:val="00785845"/>
    <w:rsid w:val="00786BD8"/>
    <w:rsid w:val="0079026C"/>
    <w:rsid w:val="007918EC"/>
    <w:rsid w:val="0079207E"/>
    <w:rsid w:val="00797AA2"/>
    <w:rsid w:val="007A07A4"/>
    <w:rsid w:val="007A7741"/>
    <w:rsid w:val="007A7913"/>
    <w:rsid w:val="007B026B"/>
    <w:rsid w:val="007B0B32"/>
    <w:rsid w:val="007B3275"/>
    <w:rsid w:val="007B3A0D"/>
    <w:rsid w:val="007C1354"/>
    <w:rsid w:val="007C3A15"/>
    <w:rsid w:val="007D0B10"/>
    <w:rsid w:val="007D5E35"/>
    <w:rsid w:val="007D77BA"/>
    <w:rsid w:val="007D7ADD"/>
    <w:rsid w:val="007E0A97"/>
    <w:rsid w:val="007E1BD7"/>
    <w:rsid w:val="007E5C3E"/>
    <w:rsid w:val="007E62E1"/>
    <w:rsid w:val="007E6452"/>
    <w:rsid w:val="007F04E8"/>
    <w:rsid w:val="007F213C"/>
    <w:rsid w:val="007F25A4"/>
    <w:rsid w:val="007F5A75"/>
    <w:rsid w:val="007F73C1"/>
    <w:rsid w:val="00800F0A"/>
    <w:rsid w:val="008046C1"/>
    <w:rsid w:val="00807F9C"/>
    <w:rsid w:val="008104A8"/>
    <w:rsid w:val="008128F1"/>
    <w:rsid w:val="00812FD8"/>
    <w:rsid w:val="00815B22"/>
    <w:rsid w:val="00816EB2"/>
    <w:rsid w:val="00821769"/>
    <w:rsid w:val="008228A6"/>
    <w:rsid w:val="008246E4"/>
    <w:rsid w:val="00825316"/>
    <w:rsid w:val="00826A2D"/>
    <w:rsid w:val="00830418"/>
    <w:rsid w:val="008314D0"/>
    <w:rsid w:val="00833E9F"/>
    <w:rsid w:val="00836241"/>
    <w:rsid w:val="0083758C"/>
    <w:rsid w:val="00837ABF"/>
    <w:rsid w:val="00845AC8"/>
    <w:rsid w:val="00850992"/>
    <w:rsid w:val="00850AEA"/>
    <w:rsid w:val="00851C06"/>
    <w:rsid w:val="00853100"/>
    <w:rsid w:val="008532CB"/>
    <w:rsid w:val="008542A0"/>
    <w:rsid w:val="008563D7"/>
    <w:rsid w:val="00857C6B"/>
    <w:rsid w:val="00857C6D"/>
    <w:rsid w:val="00857F7B"/>
    <w:rsid w:val="00861CE1"/>
    <w:rsid w:val="00864EF7"/>
    <w:rsid w:val="00873571"/>
    <w:rsid w:val="00873F05"/>
    <w:rsid w:val="00874DD5"/>
    <w:rsid w:val="00874EF6"/>
    <w:rsid w:val="00875820"/>
    <w:rsid w:val="00876261"/>
    <w:rsid w:val="008809D9"/>
    <w:rsid w:val="0088429F"/>
    <w:rsid w:val="00886F34"/>
    <w:rsid w:val="00887513"/>
    <w:rsid w:val="0088765D"/>
    <w:rsid w:val="0088771B"/>
    <w:rsid w:val="00890B58"/>
    <w:rsid w:val="00891B9F"/>
    <w:rsid w:val="00893757"/>
    <w:rsid w:val="00893AB7"/>
    <w:rsid w:val="00894CCE"/>
    <w:rsid w:val="0089668C"/>
    <w:rsid w:val="008A307A"/>
    <w:rsid w:val="008A67D4"/>
    <w:rsid w:val="008A7CB5"/>
    <w:rsid w:val="008B2827"/>
    <w:rsid w:val="008B3452"/>
    <w:rsid w:val="008B41F2"/>
    <w:rsid w:val="008B50AA"/>
    <w:rsid w:val="008C3588"/>
    <w:rsid w:val="008C475D"/>
    <w:rsid w:val="008C6F92"/>
    <w:rsid w:val="008D0204"/>
    <w:rsid w:val="008D10EA"/>
    <w:rsid w:val="008D17F2"/>
    <w:rsid w:val="008D2BE0"/>
    <w:rsid w:val="008D6279"/>
    <w:rsid w:val="008D6293"/>
    <w:rsid w:val="008D6391"/>
    <w:rsid w:val="008E3F08"/>
    <w:rsid w:val="008E49BF"/>
    <w:rsid w:val="008E5D71"/>
    <w:rsid w:val="008E61A0"/>
    <w:rsid w:val="008E6375"/>
    <w:rsid w:val="008E68C8"/>
    <w:rsid w:val="008E6C86"/>
    <w:rsid w:val="008F1F69"/>
    <w:rsid w:val="008F4420"/>
    <w:rsid w:val="008F4BBB"/>
    <w:rsid w:val="008F59CC"/>
    <w:rsid w:val="00902162"/>
    <w:rsid w:val="00903A6D"/>
    <w:rsid w:val="009045DF"/>
    <w:rsid w:val="00906217"/>
    <w:rsid w:val="00906FA7"/>
    <w:rsid w:val="00910CA6"/>
    <w:rsid w:val="00910D9F"/>
    <w:rsid w:val="00911D47"/>
    <w:rsid w:val="009134BF"/>
    <w:rsid w:val="00916E33"/>
    <w:rsid w:val="009231DA"/>
    <w:rsid w:val="009234F6"/>
    <w:rsid w:val="009235FB"/>
    <w:rsid w:val="00927704"/>
    <w:rsid w:val="00927741"/>
    <w:rsid w:val="00930A7F"/>
    <w:rsid w:val="00932EC3"/>
    <w:rsid w:val="00935DB6"/>
    <w:rsid w:val="00937119"/>
    <w:rsid w:val="009416F4"/>
    <w:rsid w:val="00942285"/>
    <w:rsid w:val="009446C7"/>
    <w:rsid w:val="00944771"/>
    <w:rsid w:val="00945576"/>
    <w:rsid w:val="00947926"/>
    <w:rsid w:val="0095054B"/>
    <w:rsid w:val="009520C6"/>
    <w:rsid w:val="00966084"/>
    <w:rsid w:val="0096758A"/>
    <w:rsid w:val="00974CB8"/>
    <w:rsid w:val="009757A0"/>
    <w:rsid w:val="00976706"/>
    <w:rsid w:val="00976D09"/>
    <w:rsid w:val="00981C9A"/>
    <w:rsid w:val="0098571E"/>
    <w:rsid w:val="009878D6"/>
    <w:rsid w:val="00991424"/>
    <w:rsid w:val="0099190A"/>
    <w:rsid w:val="0099259B"/>
    <w:rsid w:val="00997CE8"/>
    <w:rsid w:val="009A3ECD"/>
    <w:rsid w:val="009A7391"/>
    <w:rsid w:val="009A7500"/>
    <w:rsid w:val="009B016C"/>
    <w:rsid w:val="009B2499"/>
    <w:rsid w:val="009C2580"/>
    <w:rsid w:val="009D2574"/>
    <w:rsid w:val="009D266D"/>
    <w:rsid w:val="009D2B4F"/>
    <w:rsid w:val="009D61F0"/>
    <w:rsid w:val="009D6FCD"/>
    <w:rsid w:val="009E24F2"/>
    <w:rsid w:val="009F2073"/>
    <w:rsid w:val="009F5837"/>
    <w:rsid w:val="00A05C89"/>
    <w:rsid w:val="00A14036"/>
    <w:rsid w:val="00A15212"/>
    <w:rsid w:val="00A26A91"/>
    <w:rsid w:val="00A3029E"/>
    <w:rsid w:val="00A320D6"/>
    <w:rsid w:val="00A36CCA"/>
    <w:rsid w:val="00A413E1"/>
    <w:rsid w:val="00A42154"/>
    <w:rsid w:val="00A43DB1"/>
    <w:rsid w:val="00A45092"/>
    <w:rsid w:val="00A472F0"/>
    <w:rsid w:val="00A47B82"/>
    <w:rsid w:val="00A5121E"/>
    <w:rsid w:val="00A517C7"/>
    <w:rsid w:val="00A52927"/>
    <w:rsid w:val="00A530A6"/>
    <w:rsid w:val="00A53A44"/>
    <w:rsid w:val="00A568DB"/>
    <w:rsid w:val="00A57B2F"/>
    <w:rsid w:val="00A618AA"/>
    <w:rsid w:val="00A6227B"/>
    <w:rsid w:val="00A64B7B"/>
    <w:rsid w:val="00A658D2"/>
    <w:rsid w:val="00A66AA1"/>
    <w:rsid w:val="00A67068"/>
    <w:rsid w:val="00A71097"/>
    <w:rsid w:val="00A73895"/>
    <w:rsid w:val="00A84847"/>
    <w:rsid w:val="00A84A85"/>
    <w:rsid w:val="00A90E9A"/>
    <w:rsid w:val="00A9121A"/>
    <w:rsid w:val="00A9257D"/>
    <w:rsid w:val="00A9262C"/>
    <w:rsid w:val="00A931D8"/>
    <w:rsid w:val="00A97FAF"/>
    <w:rsid w:val="00A97FE1"/>
    <w:rsid w:val="00AA204C"/>
    <w:rsid w:val="00AA2CD1"/>
    <w:rsid w:val="00AA3C9D"/>
    <w:rsid w:val="00AA679D"/>
    <w:rsid w:val="00AA6C57"/>
    <w:rsid w:val="00AA6E85"/>
    <w:rsid w:val="00AB6C64"/>
    <w:rsid w:val="00AC0029"/>
    <w:rsid w:val="00AC0378"/>
    <w:rsid w:val="00AC1AE3"/>
    <w:rsid w:val="00AC24DC"/>
    <w:rsid w:val="00AC3CFE"/>
    <w:rsid w:val="00AC718E"/>
    <w:rsid w:val="00AD2ECE"/>
    <w:rsid w:val="00AD3104"/>
    <w:rsid w:val="00AD3320"/>
    <w:rsid w:val="00AD477F"/>
    <w:rsid w:val="00AD5FEF"/>
    <w:rsid w:val="00AE0623"/>
    <w:rsid w:val="00AE1D93"/>
    <w:rsid w:val="00AE4148"/>
    <w:rsid w:val="00AE4467"/>
    <w:rsid w:val="00AF2DE6"/>
    <w:rsid w:val="00AF3B6E"/>
    <w:rsid w:val="00AF43E3"/>
    <w:rsid w:val="00B00DD7"/>
    <w:rsid w:val="00B03BF8"/>
    <w:rsid w:val="00B04A95"/>
    <w:rsid w:val="00B04D0B"/>
    <w:rsid w:val="00B054E9"/>
    <w:rsid w:val="00B07D28"/>
    <w:rsid w:val="00B13FF8"/>
    <w:rsid w:val="00B15232"/>
    <w:rsid w:val="00B16E1D"/>
    <w:rsid w:val="00B17EF1"/>
    <w:rsid w:val="00B20AEA"/>
    <w:rsid w:val="00B21ABD"/>
    <w:rsid w:val="00B22693"/>
    <w:rsid w:val="00B22EEC"/>
    <w:rsid w:val="00B25322"/>
    <w:rsid w:val="00B25975"/>
    <w:rsid w:val="00B2597F"/>
    <w:rsid w:val="00B264AA"/>
    <w:rsid w:val="00B2663B"/>
    <w:rsid w:val="00B3011C"/>
    <w:rsid w:val="00B34F69"/>
    <w:rsid w:val="00B35AFA"/>
    <w:rsid w:val="00B41A74"/>
    <w:rsid w:val="00B432B6"/>
    <w:rsid w:val="00B438E7"/>
    <w:rsid w:val="00B43EF0"/>
    <w:rsid w:val="00B44015"/>
    <w:rsid w:val="00B45092"/>
    <w:rsid w:val="00B459A4"/>
    <w:rsid w:val="00B45F28"/>
    <w:rsid w:val="00B466C0"/>
    <w:rsid w:val="00B46852"/>
    <w:rsid w:val="00B505A2"/>
    <w:rsid w:val="00B50D48"/>
    <w:rsid w:val="00B5220A"/>
    <w:rsid w:val="00B52A89"/>
    <w:rsid w:val="00B53843"/>
    <w:rsid w:val="00B53947"/>
    <w:rsid w:val="00B54269"/>
    <w:rsid w:val="00B55822"/>
    <w:rsid w:val="00B55EDA"/>
    <w:rsid w:val="00B56D37"/>
    <w:rsid w:val="00B62ED0"/>
    <w:rsid w:val="00B6567A"/>
    <w:rsid w:val="00B67147"/>
    <w:rsid w:val="00B67C25"/>
    <w:rsid w:val="00B71F04"/>
    <w:rsid w:val="00B7309A"/>
    <w:rsid w:val="00B77D92"/>
    <w:rsid w:val="00B82292"/>
    <w:rsid w:val="00B8468C"/>
    <w:rsid w:val="00B85D13"/>
    <w:rsid w:val="00B86C34"/>
    <w:rsid w:val="00B879C8"/>
    <w:rsid w:val="00B91E4D"/>
    <w:rsid w:val="00B920BD"/>
    <w:rsid w:val="00B92674"/>
    <w:rsid w:val="00B932AA"/>
    <w:rsid w:val="00B94215"/>
    <w:rsid w:val="00B969B7"/>
    <w:rsid w:val="00BA19E5"/>
    <w:rsid w:val="00BA1F39"/>
    <w:rsid w:val="00BA29F2"/>
    <w:rsid w:val="00BA70C4"/>
    <w:rsid w:val="00BB09D0"/>
    <w:rsid w:val="00BB2276"/>
    <w:rsid w:val="00BB3D13"/>
    <w:rsid w:val="00BB5152"/>
    <w:rsid w:val="00BB5388"/>
    <w:rsid w:val="00BB6DAF"/>
    <w:rsid w:val="00BB7677"/>
    <w:rsid w:val="00BC1F9A"/>
    <w:rsid w:val="00BC2879"/>
    <w:rsid w:val="00BC34A6"/>
    <w:rsid w:val="00BC35C8"/>
    <w:rsid w:val="00BC4903"/>
    <w:rsid w:val="00BC6C6B"/>
    <w:rsid w:val="00BD130C"/>
    <w:rsid w:val="00BD2EFB"/>
    <w:rsid w:val="00BD64A5"/>
    <w:rsid w:val="00BE0587"/>
    <w:rsid w:val="00BE3345"/>
    <w:rsid w:val="00BE4178"/>
    <w:rsid w:val="00BE741D"/>
    <w:rsid w:val="00BF4CE6"/>
    <w:rsid w:val="00BF5BB9"/>
    <w:rsid w:val="00BF6220"/>
    <w:rsid w:val="00BF713B"/>
    <w:rsid w:val="00BF7CB7"/>
    <w:rsid w:val="00C0289F"/>
    <w:rsid w:val="00C04D6B"/>
    <w:rsid w:val="00C07E07"/>
    <w:rsid w:val="00C10662"/>
    <w:rsid w:val="00C11D52"/>
    <w:rsid w:val="00C14125"/>
    <w:rsid w:val="00C1525C"/>
    <w:rsid w:val="00C161AA"/>
    <w:rsid w:val="00C22021"/>
    <w:rsid w:val="00C239F2"/>
    <w:rsid w:val="00C24DDC"/>
    <w:rsid w:val="00C26367"/>
    <w:rsid w:val="00C2720B"/>
    <w:rsid w:val="00C3246C"/>
    <w:rsid w:val="00C34061"/>
    <w:rsid w:val="00C34D12"/>
    <w:rsid w:val="00C367E3"/>
    <w:rsid w:val="00C36932"/>
    <w:rsid w:val="00C3758E"/>
    <w:rsid w:val="00C41D15"/>
    <w:rsid w:val="00C4259F"/>
    <w:rsid w:val="00C429DC"/>
    <w:rsid w:val="00C42BEE"/>
    <w:rsid w:val="00C442EE"/>
    <w:rsid w:val="00C455DC"/>
    <w:rsid w:val="00C46DB9"/>
    <w:rsid w:val="00C51541"/>
    <w:rsid w:val="00C53F64"/>
    <w:rsid w:val="00C56564"/>
    <w:rsid w:val="00C6360F"/>
    <w:rsid w:val="00C636D4"/>
    <w:rsid w:val="00C6384E"/>
    <w:rsid w:val="00C63C5A"/>
    <w:rsid w:val="00C645DC"/>
    <w:rsid w:val="00C6529E"/>
    <w:rsid w:val="00C6648F"/>
    <w:rsid w:val="00C72FE6"/>
    <w:rsid w:val="00C812FB"/>
    <w:rsid w:val="00C86D43"/>
    <w:rsid w:val="00C87846"/>
    <w:rsid w:val="00C903CE"/>
    <w:rsid w:val="00C904FC"/>
    <w:rsid w:val="00C93859"/>
    <w:rsid w:val="00C95DEB"/>
    <w:rsid w:val="00C97BD0"/>
    <w:rsid w:val="00CA3644"/>
    <w:rsid w:val="00CA4493"/>
    <w:rsid w:val="00CA46A1"/>
    <w:rsid w:val="00CA7B0C"/>
    <w:rsid w:val="00CB244C"/>
    <w:rsid w:val="00CB3A42"/>
    <w:rsid w:val="00CB6CE7"/>
    <w:rsid w:val="00CB6D75"/>
    <w:rsid w:val="00CB7687"/>
    <w:rsid w:val="00CB7AEE"/>
    <w:rsid w:val="00CB7B14"/>
    <w:rsid w:val="00CC0618"/>
    <w:rsid w:val="00CC3972"/>
    <w:rsid w:val="00CC40DA"/>
    <w:rsid w:val="00CC525F"/>
    <w:rsid w:val="00CD25B1"/>
    <w:rsid w:val="00CD2A6C"/>
    <w:rsid w:val="00CD594C"/>
    <w:rsid w:val="00CD639F"/>
    <w:rsid w:val="00CE11F5"/>
    <w:rsid w:val="00CE3422"/>
    <w:rsid w:val="00CE3F42"/>
    <w:rsid w:val="00CE490F"/>
    <w:rsid w:val="00CF05F3"/>
    <w:rsid w:val="00CF15F6"/>
    <w:rsid w:val="00D00BD0"/>
    <w:rsid w:val="00D01F62"/>
    <w:rsid w:val="00D03A4B"/>
    <w:rsid w:val="00D10506"/>
    <w:rsid w:val="00D1087C"/>
    <w:rsid w:val="00D11DE2"/>
    <w:rsid w:val="00D14FF3"/>
    <w:rsid w:val="00D159A9"/>
    <w:rsid w:val="00D16EA6"/>
    <w:rsid w:val="00D260A5"/>
    <w:rsid w:val="00D2724A"/>
    <w:rsid w:val="00D329CB"/>
    <w:rsid w:val="00D335FD"/>
    <w:rsid w:val="00D342F8"/>
    <w:rsid w:val="00D348D3"/>
    <w:rsid w:val="00D3561E"/>
    <w:rsid w:val="00D3673B"/>
    <w:rsid w:val="00D36BA9"/>
    <w:rsid w:val="00D40D95"/>
    <w:rsid w:val="00D40ED0"/>
    <w:rsid w:val="00D41FFB"/>
    <w:rsid w:val="00D42A1B"/>
    <w:rsid w:val="00D455E7"/>
    <w:rsid w:val="00D51239"/>
    <w:rsid w:val="00D56C8C"/>
    <w:rsid w:val="00D57056"/>
    <w:rsid w:val="00D643CA"/>
    <w:rsid w:val="00D652E4"/>
    <w:rsid w:val="00D66243"/>
    <w:rsid w:val="00D66DAA"/>
    <w:rsid w:val="00D7090E"/>
    <w:rsid w:val="00D71256"/>
    <w:rsid w:val="00D71601"/>
    <w:rsid w:val="00D72C9D"/>
    <w:rsid w:val="00D75476"/>
    <w:rsid w:val="00D76830"/>
    <w:rsid w:val="00D80538"/>
    <w:rsid w:val="00D81FFE"/>
    <w:rsid w:val="00D82FBC"/>
    <w:rsid w:val="00D835E1"/>
    <w:rsid w:val="00D839E8"/>
    <w:rsid w:val="00D84B43"/>
    <w:rsid w:val="00D85180"/>
    <w:rsid w:val="00D87254"/>
    <w:rsid w:val="00D938A7"/>
    <w:rsid w:val="00D93BB5"/>
    <w:rsid w:val="00D93FE2"/>
    <w:rsid w:val="00D9647D"/>
    <w:rsid w:val="00DA1FA5"/>
    <w:rsid w:val="00DA220A"/>
    <w:rsid w:val="00DA631C"/>
    <w:rsid w:val="00DA63A1"/>
    <w:rsid w:val="00DA64A0"/>
    <w:rsid w:val="00DB1CF6"/>
    <w:rsid w:val="00DB3F2B"/>
    <w:rsid w:val="00DB78B9"/>
    <w:rsid w:val="00DC09B0"/>
    <w:rsid w:val="00DC2614"/>
    <w:rsid w:val="00DC40EC"/>
    <w:rsid w:val="00DC4542"/>
    <w:rsid w:val="00DC55AC"/>
    <w:rsid w:val="00DD0871"/>
    <w:rsid w:val="00DD121B"/>
    <w:rsid w:val="00DD1C52"/>
    <w:rsid w:val="00DD5FDC"/>
    <w:rsid w:val="00DD738D"/>
    <w:rsid w:val="00DD75BD"/>
    <w:rsid w:val="00DD7960"/>
    <w:rsid w:val="00DE082E"/>
    <w:rsid w:val="00DE32D1"/>
    <w:rsid w:val="00DE6712"/>
    <w:rsid w:val="00DE752E"/>
    <w:rsid w:val="00DF16D7"/>
    <w:rsid w:val="00DF1D61"/>
    <w:rsid w:val="00DF271C"/>
    <w:rsid w:val="00DF4DC5"/>
    <w:rsid w:val="00DF4FE5"/>
    <w:rsid w:val="00DF6032"/>
    <w:rsid w:val="00DF7047"/>
    <w:rsid w:val="00DF7B71"/>
    <w:rsid w:val="00E041AF"/>
    <w:rsid w:val="00E04450"/>
    <w:rsid w:val="00E0792E"/>
    <w:rsid w:val="00E07F39"/>
    <w:rsid w:val="00E1707D"/>
    <w:rsid w:val="00E1731E"/>
    <w:rsid w:val="00E225F7"/>
    <w:rsid w:val="00E22F1D"/>
    <w:rsid w:val="00E2607B"/>
    <w:rsid w:val="00E27256"/>
    <w:rsid w:val="00E30D9F"/>
    <w:rsid w:val="00E31C32"/>
    <w:rsid w:val="00E3316F"/>
    <w:rsid w:val="00E3474E"/>
    <w:rsid w:val="00E34E10"/>
    <w:rsid w:val="00E41842"/>
    <w:rsid w:val="00E42128"/>
    <w:rsid w:val="00E42689"/>
    <w:rsid w:val="00E429D7"/>
    <w:rsid w:val="00E433AB"/>
    <w:rsid w:val="00E4358C"/>
    <w:rsid w:val="00E45A14"/>
    <w:rsid w:val="00E46ACF"/>
    <w:rsid w:val="00E51D56"/>
    <w:rsid w:val="00E61941"/>
    <w:rsid w:val="00E62E85"/>
    <w:rsid w:val="00E63B04"/>
    <w:rsid w:val="00E64D11"/>
    <w:rsid w:val="00E668C9"/>
    <w:rsid w:val="00E66D4C"/>
    <w:rsid w:val="00E70476"/>
    <w:rsid w:val="00E7216A"/>
    <w:rsid w:val="00E74590"/>
    <w:rsid w:val="00E80077"/>
    <w:rsid w:val="00E82E1A"/>
    <w:rsid w:val="00E837E7"/>
    <w:rsid w:val="00E865E1"/>
    <w:rsid w:val="00E9015F"/>
    <w:rsid w:val="00E9129A"/>
    <w:rsid w:val="00E9177A"/>
    <w:rsid w:val="00E928BA"/>
    <w:rsid w:val="00E934E8"/>
    <w:rsid w:val="00E95734"/>
    <w:rsid w:val="00EA1E10"/>
    <w:rsid w:val="00EA21E0"/>
    <w:rsid w:val="00EA3315"/>
    <w:rsid w:val="00EA45F0"/>
    <w:rsid w:val="00EA4DCA"/>
    <w:rsid w:val="00EB088B"/>
    <w:rsid w:val="00EB0D14"/>
    <w:rsid w:val="00EB13E5"/>
    <w:rsid w:val="00EB15BF"/>
    <w:rsid w:val="00EB351D"/>
    <w:rsid w:val="00EC3C45"/>
    <w:rsid w:val="00EC5475"/>
    <w:rsid w:val="00EC576B"/>
    <w:rsid w:val="00EC751F"/>
    <w:rsid w:val="00ED0A7F"/>
    <w:rsid w:val="00ED180E"/>
    <w:rsid w:val="00ED25E7"/>
    <w:rsid w:val="00ED5BDB"/>
    <w:rsid w:val="00ED70A6"/>
    <w:rsid w:val="00EE072E"/>
    <w:rsid w:val="00EE238A"/>
    <w:rsid w:val="00EE4E6D"/>
    <w:rsid w:val="00EE5107"/>
    <w:rsid w:val="00EF2DDF"/>
    <w:rsid w:val="00EF5B4A"/>
    <w:rsid w:val="00EF5CD5"/>
    <w:rsid w:val="00F04CB6"/>
    <w:rsid w:val="00F060CD"/>
    <w:rsid w:val="00F06E88"/>
    <w:rsid w:val="00F139B0"/>
    <w:rsid w:val="00F14173"/>
    <w:rsid w:val="00F1531A"/>
    <w:rsid w:val="00F2295E"/>
    <w:rsid w:val="00F23234"/>
    <w:rsid w:val="00F24F27"/>
    <w:rsid w:val="00F25B35"/>
    <w:rsid w:val="00F3044A"/>
    <w:rsid w:val="00F30C4B"/>
    <w:rsid w:val="00F30F5A"/>
    <w:rsid w:val="00F31F09"/>
    <w:rsid w:val="00F33E9E"/>
    <w:rsid w:val="00F3656D"/>
    <w:rsid w:val="00F442A7"/>
    <w:rsid w:val="00F53006"/>
    <w:rsid w:val="00F53F0D"/>
    <w:rsid w:val="00F5436D"/>
    <w:rsid w:val="00F55B29"/>
    <w:rsid w:val="00F56ACE"/>
    <w:rsid w:val="00F60841"/>
    <w:rsid w:val="00F61EA8"/>
    <w:rsid w:val="00F62AED"/>
    <w:rsid w:val="00F635BB"/>
    <w:rsid w:val="00F64DC5"/>
    <w:rsid w:val="00F66480"/>
    <w:rsid w:val="00F66D51"/>
    <w:rsid w:val="00F71D7E"/>
    <w:rsid w:val="00F75455"/>
    <w:rsid w:val="00F755AA"/>
    <w:rsid w:val="00F756DC"/>
    <w:rsid w:val="00F7751B"/>
    <w:rsid w:val="00F844ED"/>
    <w:rsid w:val="00F85E09"/>
    <w:rsid w:val="00F902F3"/>
    <w:rsid w:val="00F9188F"/>
    <w:rsid w:val="00F930DB"/>
    <w:rsid w:val="00F933EE"/>
    <w:rsid w:val="00F95073"/>
    <w:rsid w:val="00F969DC"/>
    <w:rsid w:val="00FA0460"/>
    <w:rsid w:val="00FA3328"/>
    <w:rsid w:val="00FA5217"/>
    <w:rsid w:val="00FA5452"/>
    <w:rsid w:val="00FA5A32"/>
    <w:rsid w:val="00FA5A88"/>
    <w:rsid w:val="00FA733B"/>
    <w:rsid w:val="00FB1CB4"/>
    <w:rsid w:val="00FB51E6"/>
    <w:rsid w:val="00FB5F28"/>
    <w:rsid w:val="00FB74D6"/>
    <w:rsid w:val="00FC77C2"/>
    <w:rsid w:val="00FC7F3B"/>
    <w:rsid w:val="00FD2F52"/>
    <w:rsid w:val="00FD34ED"/>
    <w:rsid w:val="00FD767E"/>
    <w:rsid w:val="00FE0EB4"/>
    <w:rsid w:val="00FE2B53"/>
    <w:rsid w:val="00FE4D28"/>
    <w:rsid w:val="00FE4EC5"/>
    <w:rsid w:val="00FE7B75"/>
    <w:rsid w:val="00FE7C4F"/>
    <w:rsid w:val="00FF0D75"/>
    <w:rsid w:val="00FF1544"/>
    <w:rsid w:val="00FF2AA0"/>
    <w:rsid w:val="00FF4C70"/>
    <w:rsid w:val="00FF77DF"/>
    <w:rsid w:val="00FF7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887"/>
    <w:pPr>
      <w:spacing w:after="0" w:line="240" w:lineRule="auto"/>
    </w:pPr>
    <w:rPr>
      <w:rFonts w:ascii="Times New Roman" w:eastAsia="Times New Roman" w:hAnsi="Times New Roman" w:cs="Times New Roman"/>
      <w:sz w:val="24"/>
      <w:szCs w:val="24"/>
      <w:lang w:val="ro-RO" w:eastAsia="ro-RO"/>
    </w:rPr>
  </w:style>
  <w:style w:type="paragraph" w:styleId="Titlu1">
    <w:name w:val="heading 1"/>
    <w:basedOn w:val="Normal"/>
    <w:next w:val="Normal"/>
    <w:link w:val="Titlu1Caracter"/>
    <w:qFormat/>
    <w:rsid w:val="00531887"/>
    <w:pPr>
      <w:keepNext/>
      <w:autoSpaceDE w:val="0"/>
      <w:autoSpaceDN w:val="0"/>
      <w:adjustRightInd w:val="0"/>
      <w:jc w:val="center"/>
      <w:outlineLvl w:val="0"/>
    </w:pPr>
    <w:rPr>
      <w:sz w:val="28"/>
      <w:szCs w:val="28"/>
      <w:lang w:eastAsia="en-US"/>
    </w:rPr>
  </w:style>
  <w:style w:type="paragraph" w:styleId="Titlu2">
    <w:name w:val="heading 2"/>
    <w:basedOn w:val="Normal"/>
    <w:next w:val="Normal"/>
    <w:link w:val="Titlu2Caracter"/>
    <w:qFormat/>
    <w:rsid w:val="00531887"/>
    <w:pPr>
      <w:keepNext/>
      <w:numPr>
        <w:numId w:val="2"/>
      </w:numPr>
      <w:spacing w:line="360" w:lineRule="auto"/>
      <w:outlineLvl w:val="1"/>
    </w:pPr>
    <w:rPr>
      <w:b/>
      <w:bCs/>
      <w:sz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31887"/>
    <w:rPr>
      <w:rFonts w:ascii="Times New Roman" w:eastAsia="Times New Roman" w:hAnsi="Times New Roman" w:cs="Times New Roman"/>
      <w:sz w:val="28"/>
      <w:szCs w:val="28"/>
      <w:lang w:val="ro-RO"/>
    </w:rPr>
  </w:style>
  <w:style w:type="character" w:customStyle="1" w:styleId="Titlu2Caracter">
    <w:name w:val="Titlu 2 Caracter"/>
    <w:basedOn w:val="Fontdeparagrafimplicit"/>
    <w:link w:val="Titlu2"/>
    <w:rsid w:val="00531887"/>
    <w:rPr>
      <w:rFonts w:ascii="Times New Roman" w:eastAsia="Times New Roman" w:hAnsi="Times New Roman" w:cs="Times New Roman"/>
      <w:b/>
      <w:bCs/>
      <w:sz w:val="28"/>
      <w:szCs w:val="24"/>
      <w:lang w:val="ro-RO"/>
    </w:rPr>
  </w:style>
  <w:style w:type="paragraph" w:styleId="Corptext">
    <w:name w:val="Body Text"/>
    <w:basedOn w:val="Normal"/>
    <w:link w:val="CorptextCaracter"/>
    <w:rsid w:val="00531887"/>
    <w:pPr>
      <w:autoSpaceDE w:val="0"/>
      <w:autoSpaceDN w:val="0"/>
      <w:adjustRightInd w:val="0"/>
    </w:pPr>
    <w:rPr>
      <w:sz w:val="28"/>
      <w:szCs w:val="28"/>
      <w:lang w:eastAsia="en-US"/>
    </w:rPr>
  </w:style>
  <w:style w:type="character" w:customStyle="1" w:styleId="CorptextCaracter">
    <w:name w:val="Corp text Caracter"/>
    <w:basedOn w:val="Fontdeparagrafimplicit"/>
    <w:link w:val="Corptext"/>
    <w:rsid w:val="00531887"/>
    <w:rPr>
      <w:rFonts w:ascii="Times New Roman" w:eastAsia="Times New Roman" w:hAnsi="Times New Roman" w:cs="Times New Roman"/>
      <w:sz w:val="28"/>
      <w:szCs w:val="28"/>
      <w:lang w:val="ro-RO"/>
    </w:rPr>
  </w:style>
  <w:style w:type="paragraph" w:styleId="Listparagraf">
    <w:name w:val="List Paragraph"/>
    <w:basedOn w:val="Normal"/>
    <w:uiPriority w:val="34"/>
    <w:qFormat/>
    <w:rsid w:val="00531887"/>
    <w:pPr>
      <w:ind w:left="720"/>
      <w:contextualSpacing/>
    </w:pPr>
  </w:style>
  <w:style w:type="paragraph" w:customStyle="1" w:styleId="DefaultText2">
    <w:name w:val="Default Text:2"/>
    <w:basedOn w:val="Normal"/>
    <w:rsid w:val="00531887"/>
    <w:rPr>
      <w:noProof/>
      <w:szCs w:val="20"/>
      <w:lang w:val="en-US" w:eastAsia="en-US"/>
    </w:rPr>
  </w:style>
  <w:style w:type="paragraph" w:customStyle="1" w:styleId="DefaultText">
    <w:name w:val="Default Text"/>
    <w:basedOn w:val="Normal"/>
    <w:rsid w:val="00531887"/>
    <w:rPr>
      <w:noProof/>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3V4QC3FYF1oK/vRVSUVxktqNvhw=</DigestValue>
    </Reference>
    <Reference URI="#idOfficeObject" Type="http://www.w3.org/2000/09/xmldsig#Object">
      <DigestMethod Algorithm="http://www.w3.org/2000/09/xmldsig#sha1"/>
      <DigestValue>liyc3iO0BBDz2HW8wI90rfZMAiA=</DigestValue>
    </Reference>
  </SignedInfo>
  <SignatureValue>
    mRmFBYqUhZGA8P1qcB114xzk0ikEPD2l2VtDPlwkQWpguSoNkyvZC4SIdZOMaXJWSSbZ1sZ0
    G6Jv5YOEEA6u1E+FNymjtgcIHUwrdOG1IK7ddORhzK0pErzUPsAklHNM0spqzbszNfbi0jrw
    h52b0agpKXmvYfJhkTomlrsee+M=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y8nIst0pBaC4fpdesENdRDJvbeE=</DigestValue>
      </Reference>
      <Reference URI="/word/fontTable.xml?ContentType=application/vnd.openxmlformats-officedocument.wordprocessingml.fontTable+xml">
        <DigestMethod Algorithm="http://www.w3.org/2000/09/xmldsig#sha1"/>
        <DigestValue>KtOrpyhEQDx26nhj2mpsjuYUQ04=</DigestValue>
      </Reference>
      <Reference URI="/word/numbering.xml?ContentType=application/vnd.openxmlformats-officedocument.wordprocessingml.numbering+xml">
        <DigestMethod Algorithm="http://www.w3.org/2000/09/xmldsig#sha1"/>
        <DigestValue>LEXxDGbm6E2PvAiIejIU6mb1q4I=</DigestValue>
      </Reference>
      <Reference URI="/word/settings.xml?ContentType=application/vnd.openxmlformats-officedocument.wordprocessingml.settings+xml">
        <DigestMethod Algorithm="http://www.w3.org/2000/09/xmldsig#sha1"/>
        <DigestValue>Eiq/Y/aYO83/nPGsAjrv/oQhP28=</DigestValue>
      </Reference>
      <Reference URI="/word/styles.xml?ContentType=application/vnd.openxmlformats-officedocument.wordprocessingml.styles+xml">
        <DigestMethod Algorithm="http://www.w3.org/2000/09/xmldsig#sha1"/>
        <DigestValue>51bQ0Os1nykjsJsS4RozXfP8Xlc=</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2012-05-17T06:30:10Z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1734</Words>
  <Characters>9886</Characters>
  <Application>Microsoft Office Word</Application>
  <DocSecurity>0</DocSecurity>
  <Lines>82</Lines>
  <Paragraphs>23</Paragraphs>
  <ScaleCrop>false</ScaleCrop>
  <Company>work</Company>
  <LinksUpToDate>false</LinksUpToDate>
  <CharactersWithSpaces>11597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2</cp:revision>
  <dcterms:created xsi:type="dcterms:W3CDTF">2012-04-25T11:38:00Z</dcterms:created>
  <dcterms:modified xsi:type="dcterms:W3CDTF">2012-05-17T06:29:00Z</dcterms:modified>
</cp:coreProperties>
</file>